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82CB" w14:textId="77777777" w:rsidR="001731E2" w:rsidRDefault="00787062">
      <w:pPr>
        <w:pStyle w:val="TableParagraph"/>
        <w:spacing w:before="120" w:after="120" w:line="276" w:lineRule="auto"/>
        <w:ind w:left="2276" w:hanging="2276"/>
        <w:jc w:val="center"/>
      </w:pPr>
      <w:r>
        <w:rPr>
          <w:rFonts w:ascii="Times New Roman" w:hAnsi="Times New Roman" w:cs="Times New Roman"/>
          <w:b/>
          <w:bCs/>
          <w:sz w:val="20"/>
          <w:szCs w:val="20"/>
        </w:rPr>
        <w:t>DICHIARAZIONI AGGIUNTIVE</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DEL</w:t>
      </w:r>
      <w:r>
        <w:rPr>
          <w:rFonts w:ascii="Times New Roman" w:hAnsi="Times New Roman" w:cs="Times New Roman"/>
          <w:b/>
          <w:bCs/>
          <w:spacing w:val="-1"/>
          <w:sz w:val="20"/>
          <w:szCs w:val="20"/>
        </w:rPr>
        <w:t xml:space="preserve"> </w:t>
      </w:r>
      <w:r>
        <w:rPr>
          <w:rFonts w:ascii="Times New Roman" w:hAnsi="Times New Roman" w:cs="Times New Roman"/>
          <w:b/>
          <w:bCs/>
          <w:sz w:val="20"/>
          <w:szCs w:val="20"/>
        </w:rPr>
        <w:t>BENEFICIARIO</w:t>
      </w:r>
    </w:p>
    <w:p w14:paraId="25AC54F4" w14:textId="77777777" w:rsidR="001731E2" w:rsidRDefault="001731E2">
      <w:pPr>
        <w:pStyle w:val="TableParagraph"/>
        <w:tabs>
          <w:tab w:val="left" w:leader="dot" w:pos="10796"/>
        </w:tabs>
        <w:spacing w:line="276" w:lineRule="auto"/>
        <w:jc w:val="both"/>
        <w:rPr>
          <w:rFonts w:ascii="Book Antiqua" w:hAnsi="Book Antiqua"/>
        </w:rPr>
      </w:pPr>
    </w:p>
    <w:tbl>
      <w:tblPr>
        <w:tblW w:w="10188" w:type="dxa"/>
        <w:tblCellMar>
          <w:left w:w="10" w:type="dxa"/>
          <w:right w:w="10" w:type="dxa"/>
        </w:tblCellMar>
        <w:tblLook w:val="04A0" w:firstRow="1" w:lastRow="0" w:firstColumn="1" w:lastColumn="0" w:noHBand="0" w:noVBand="1"/>
      </w:tblPr>
      <w:tblGrid>
        <w:gridCol w:w="5094"/>
        <w:gridCol w:w="5094"/>
      </w:tblGrid>
      <w:tr w:rsidR="001731E2" w14:paraId="323CA628" w14:textId="77777777">
        <w:tc>
          <w:tcPr>
            <w:tcW w:w="5094" w:type="dxa"/>
            <w:tcBorders>
              <w:right w:val="single" w:sz="4" w:space="0" w:color="000000"/>
            </w:tcBorders>
            <w:shd w:val="clear" w:color="auto" w:fill="auto"/>
            <w:tcMar>
              <w:top w:w="0" w:type="dxa"/>
              <w:left w:w="108" w:type="dxa"/>
              <w:bottom w:w="0" w:type="dxa"/>
              <w:right w:w="108" w:type="dxa"/>
            </w:tcMar>
          </w:tcPr>
          <w:p w14:paraId="5F43D8C0" w14:textId="77777777" w:rsidR="001731E2" w:rsidRDefault="00787062">
            <w:pPr>
              <w:pStyle w:val="TableParagraph"/>
              <w:tabs>
                <w:tab w:val="left" w:leader="dot" w:pos="10796"/>
              </w:tabs>
              <w:spacing w:line="276" w:lineRule="auto"/>
              <w:jc w:val="right"/>
            </w:pPr>
            <w:r>
              <w:rPr>
                <w:rFonts w:ascii="Times New Roman" w:hAnsi="Times New Roman" w:cs="Times New Roman"/>
                <w:b/>
                <w:bCs/>
              </w:rPr>
              <w:t>CUAA</w:t>
            </w:r>
            <w:r>
              <w:rPr>
                <w:rFonts w:ascii="Times New Roman" w:hAnsi="Times New Roman" w:cs="Times New Roman"/>
                <w:spacing w:val="-3"/>
              </w:rPr>
              <w:t xml:space="preserve"> </w:t>
            </w:r>
            <w:r>
              <w:rPr>
                <w:rFonts w:ascii="Times New Roman" w:hAnsi="Times New Roman" w:cs="Times New Roman"/>
              </w:rPr>
              <w:t>(Codice</w:t>
            </w:r>
            <w:r>
              <w:rPr>
                <w:rFonts w:ascii="Times New Roman" w:hAnsi="Times New Roman" w:cs="Times New Roman"/>
                <w:spacing w:val="-3"/>
              </w:rPr>
              <w:t xml:space="preserve"> </w:t>
            </w:r>
            <w:r>
              <w:rPr>
                <w:rFonts w:ascii="Times New Roman" w:hAnsi="Times New Roman" w:cs="Times New Roman"/>
              </w:rPr>
              <w:t>fiscale)</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F1BDC" w14:textId="77777777" w:rsidR="001731E2" w:rsidRDefault="001731E2">
            <w:pPr>
              <w:pStyle w:val="TableParagraph"/>
              <w:tabs>
                <w:tab w:val="left" w:leader="dot" w:pos="10796"/>
              </w:tabs>
              <w:spacing w:line="276" w:lineRule="auto"/>
              <w:jc w:val="both"/>
              <w:rPr>
                <w:rFonts w:ascii="Book Antiqua" w:hAnsi="Book Antiqua"/>
              </w:rPr>
            </w:pPr>
          </w:p>
        </w:tc>
      </w:tr>
      <w:tr w:rsidR="001731E2" w14:paraId="41244602" w14:textId="77777777">
        <w:trPr>
          <w:trHeight w:val="71"/>
        </w:trPr>
        <w:tc>
          <w:tcPr>
            <w:tcW w:w="5094" w:type="dxa"/>
            <w:shd w:val="clear" w:color="auto" w:fill="auto"/>
            <w:tcMar>
              <w:top w:w="0" w:type="dxa"/>
              <w:left w:w="108" w:type="dxa"/>
              <w:bottom w:w="0" w:type="dxa"/>
              <w:right w:w="108" w:type="dxa"/>
            </w:tcMar>
          </w:tcPr>
          <w:p w14:paraId="5BBF2133" w14:textId="77777777" w:rsidR="001731E2" w:rsidRDefault="001731E2">
            <w:pPr>
              <w:pStyle w:val="TableParagraph"/>
              <w:tabs>
                <w:tab w:val="left" w:leader="dot" w:pos="10796"/>
              </w:tabs>
              <w:spacing w:line="276" w:lineRule="auto"/>
              <w:jc w:val="right"/>
              <w:rPr>
                <w:rFonts w:ascii="Book Antiqua" w:hAnsi="Book Antiqua"/>
                <w:sz w:val="10"/>
                <w:szCs w:val="10"/>
              </w:rPr>
            </w:pPr>
          </w:p>
        </w:tc>
        <w:tc>
          <w:tcPr>
            <w:tcW w:w="5094" w:type="dxa"/>
            <w:tcBorders>
              <w:top w:val="single" w:sz="4" w:space="0" w:color="000000"/>
              <w:bottom w:val="single" w:sz="4" w:space="0" w:color="000000"/>
            </w:tcBorders>
            <w:shd w:val="clear" w:color="auto" w:fill="auto"/>
            <w:tcMar>
              <w:top w:w="0" w:type="dxa"/>
              <w:left w:w="108" w:type="dxa"/>
              <w:bottom w:w="0" w:type="dxa"/>
              <w:right w:w="108" w:type="dxa"/>
            </w:tcMar>
          </w:tcPr>
          <w:p w14:paraId="4E69851B" w14:textId="77777777" w:rsidR="001731E2" w:rsidRDefault="001731E2">
            <w:pPr>
              <w:pStyle w:val="TableParagraph"/>
              <w:tabs>
                <w:tab w:val="left" w:leader="dot" w:pos="10796"/>
              </w:tabs>
              <w:spacing w:line="276" w:lineRule="auto"/>
              <w:jc w:val="both"/>
              <w:rPr>
                <w:rFonts w:ascii="Book Antiqua" w:hAnsi="Book Antiqua"/>
                <w:sz w:val="10"/>
                <w:szCs w:val="10"/>
              </w:rPr>
            </w:pPr>
          </w:p>
        </w:tc>
      </w:tr>
      <w:tr w:rsidR="001731E2" w14:paraId="5D823668" w14:textId="77777777">
        <w:tc>
          <w:tcPr>
            <w:tcW w:w="5094" w:type="dxa"/>
            <w:tcBorders>
              <w:right w:val="single" w:sz="4" w:space="0" w:color="000000"/>
            </w:tcBorders>
            <w:shd w:val="clear" w:color="auto" w:fill="auto"/>
            <w:tcMar>
              <w:top w:w="0" w:type="dxa"/>
              <w:left w:w="108" w:type="dxa"/>
              <w:bottom w:w="0" w:type="dxa"/>
              <w:right w:w="108" w:type="dxa"/>
            </w:tcMar>
          </w:tcPr>
          <w:p w14:paraId="279E9577" w14:textId="77777777" w:rsidR="001731E2" w:rsidRDefault="00787062">
            <w:pPr>
              <w:pStyle w:val="TableParagraph"/>
              <w:tabs>
                <w:tab w:val="left" w:leader="dot" w:pos="10796"/>
              </w:tabs>
              <w:spacing w:line="276" w:lineRule="auto"/>
              <w:jc w:val="right"/>
            </w:pPr>
            <w:r>
              <w:rPr>
                <w:rFonts w:ascii="Times New Roman" w:hAnsi="Times New Roman" w:cs="Times New Roman"/>
                <w:b/>
                <w:bCs/>
              </w:rPr>
              <w:t>Numero</w:t>
            </w:r>
            <w:r>
              <w:rPr>
                <w:rFonts w:ascii="Times New Roman" w:hAnsi="Times New Roman" w:cs="Times New Roman"/>
                <w:b/>
                <w:bCs/>
                <w:spacing w:val="-4"/>
              </w:rPr>
              <w:t xml:space="preserve"> </w:t>
            </w:r>
            <w:r>
              <w:rPr>
                <w:rFonts w:ascii="Times New Roman" w:hAnsi="Times New Roman" w:cs="Times New Roman"/>
                <w:b/>
                <w:bCs/>
              </w:rPr>
              <w:t>domanda</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8CECD" w14:textId="77777777" w:rsidR="001731E2" w:rsidRDefault="001731E2">
            <w:pPr>
              <w:pStyle w:val="TableParagraph"/>
              <w:tabs>
                <w:tab w:val="left" w:leader="dot" w:pos="10796"/>
              </w:tabs>
              <w:spacing w:line="276" w:lineRule="auto"/>
              <w:jc w:val="both"/>
              <w:rPr>
                <w:rFonts w:ascii="Book Antiqua" w:hAnsi="Book Antiqua"/>
              </w:rPr>
            </w:pPr>
          </w:p>
        </w:tc>
      </w:tr>
    </w:tbl>
    <w:p w14:paraId="676E2CDD" w14:textId="77777777" w:rsidR="001731E2" w:rsidRDefault="001731E2">
      <w:pPr>
        <w:pStyle w:val="TableParagraph"/>
        <w:tabs>
          <w:tab w:val="left" w:leader="dot" w:pos="10796"/>
        </w:tabs>
        <w:spacing w:line="276" w:lineRule="auto"/>
        <w:jc w:val="both"/>
        <w:rPr>
          <w:rFonts w:ascii="Book Antiqua" w:hAnsi="Book Antiqua"/>
        </w:rPr>
      </w:pPr>
    </w:p>
    <w:p w14:paraId="08BC0882" w14:textId="77777777" w:rsidR="001731E2" w:rsidRDefault="00787062" w:rsidP="006C6BA8">
      <w:pPr>
        <w:pStyle w:val="TableParagraph"/>
        <w:tabs>
          <w:tab w:val="left" w:leader="dot" w:pos="10796"/>
        </w:tabs>
        <w:spacing w:line="276" w:lineRule="auto"/>
        <w:jc w:val="both"/>
      </w:pPr>
      <w:r>
        <w:rPr>
          <w:rFonts w:ascii="Book Antiqua" w:hAnsi="Book Antiqua"/>
        </w:rPr>
        <w:t>Il</w:t>
      </w:r>
      <w:r>
        <w:rPr>
          <w:rFonts w:ascii="Times New Roman" w:hAnsi="Times New Roman" w:cs="Times New Roman"/>
          <w:sz w:val="20"/>
          <w:szCs w:val="20"/>
        </w:rPr>
        <w:t>/La sottoscritto/a ……………………………………………….….., nato/a a ………………………………………………….., Provincia di  …………., il …/…/……, codice fiscale ……………………………., residente in …..……………………………, Provincia di  …………, Via …………………………………………. n. …, nella qualità di legale rappresentante dell’impresa ………………………………………………………………………., con sede legale nel Comune di ………………………, Provincia di   …………, in Via …………………………………………………………, n. …,  consapevole</w:t>
      </w:r>
      <w:r>
        <w:rPr>
          <w:rFonts w:ascii="Times New Roman" w:hAnsi="Times New Roman" w:cs="Times New Roman"/>
          <w:spacing w:val="21"/>
          <w:sz w:val="20"/>
          <w:szCs w:val="20"/>
        </w:rPr>
        <w:t xml:space="preserve"> </w:t>
      </w:r>
      <w:r>
        <w:rPr>
          <w:rFonts w:ascii="Times New Roman" w:hAnsi="Times New Roman" w:cs="Times New Roman"/>
          <w:sz w:val="20"/>
          <w:szCs w:val="20"/>
        </w:rPr>
        <w:t>della</w:t>
      </w:r>
      <w:r>
        <w:rPr>
          <w:rFonts w:ascii="Times New Roman" w:hAnsi="Times New Roman" w:cs="Times New Roman"/>
          <w:spacing w:val="20"/>
          <w:sz w:val="20"/>
          <w:szCs w:val="20"/>
        </w:rPr>
        <w:t xml:space="preserve"> </w:t>
      </w:r>
      <w:r>
        <w:rPr>
          <w:rFonts w:ascii="Times New Roman" w:hAnsi="Times New Roman" w:cs="Times New Roman"/>
          <w:sz w:val="20"/>
          <w:szCs w:val="20"/>
        </w:rPr>
        <w:t>responsabilità</w:t>
      </w:r>
      <w:r>
        <w:rPr>
          <w:rFonts w:ascii="Times New Roman" w:hAnsi="Times New Roman" w:cs="Times New Roman"/>
          <w:spacing w:val="21"/>
          <w:sz w:val="20"/>
          <w:szCs w:val="20"/>
        </w:rPr>
        <w:t xml:space="preserve"> </w:t>
      </w:r>
      <w:r>
        <w:rPr>
          <w:rFonts w:ascii="Times New Roman" w:hAnsi="Times New Roman" w:cs="Times New Roman"/>
          <w:sz w:val="20"/>
          <w:szCs w:val="20"/>
        </w:rPr>
        <w:t>penale</w:t>
      </w:r>
      <w:r>
        <w:rPr>
          <w:rFonts w:ascii="Times New Roman" w:hAnsi="Times New Roman" w:cs="Times New Roman"/>
          <w:spacing w:val="21"/>
          <w:sz w:val="20"/>
          <w:szCs w:val="20"/>
        </w:rPr>
        <w:t xml:space="preserve"> </w:t>
      </w:r>
      <w:r>
        <w:rPr>
          <w:rFonts w:ascii="Times New Roman" w:hAnsi="Times New Roman" w:cs="Times New Roman"/>
          <w:sz w:val="20"/>
          <w:szCs w:val="20"/>
        </w:rPr>
        <w:t>cui</w:t>
      </w:r>
      <w:r>
        <w:rPr>
          <w:rFonts w:ascii="Times New Roman" w:hAnsi="Times New Roman" w:cs="Times New Roman"/>
          <w:spacing w:val="20"/>
          <w:sz w:val="20"/>
          <w:szCs w:val="20"/>
        </w:rPr>
        <w:t xml:space="preserve"> </w:t>
      </w:r>
      <w:r>
        <w:rPr>
          <w:rFonts w:ascii="Times New Roman" w:hAnsi="Times New Roman" w:cs="Times New Roman"/>
          <w:sz w:val="20"/>
          <w:szCs w:val="20"/>
        </w:rPr>
        <w:t>può</w:t>
      </w:r>
      <w:r>
        <w:rPr>
          <w:rFonts w:ascii="Times New Roman" w:hAnsi="Times New Roman" w:cs="Times New Roman"/>
          <w:spacing w:val="20"/>
          <w:sz w:val="20"/>
          <w:szCs w:val="20"/>
        </w:rPr>
        <w:t xml:space="preserve"> </w:t>
      </w:r>
      <w:r>
        <w:rPr>
          <w:rFonts w:ascii="Times New Roman" w:hAnsi="Times New Roman" w:cs="Times New Roman"/>
          <w:sz w:val="20"/>
          <w:szCs w:val="20"/>
        </w:rPr>
        <w:t>andare</w:t>
      </w:r>
      <w:r>
        <w:rPr>
          <w:rFonts w:ascii="Times New Roman" w:hAnsi="Times New Roman" w:cs="Times New Roman"/>
          <w:spacing w:val="21"/>
          <w:sz w:val="20"/>
          <w:szCs w:val="20"/>
        </w:rPr>
        <w:t xml:space="preserve"> </w:t>
      </w:r>
      <w:r>
        <w:rPr>
          <w:rFonts w:ascii="Times New Roman" w:hAnsi="Times New Roman" w:cs="Times New Roman"/>
          <w:sz w:val="20"/>
          <w:szCs w:val="20"/>
        </w:rPr>
        <w:t>incontro</w:t>
      </w:r>
      <w:r>
        <w:rPr>
          <w:rFonts w:ascii="Times New Roman" w:hAnsi="Times New Roman" w:cs="Times New Roman"/>
          <w:spacing w:val="20"/>
          <w:sz w:val="20"/>
          <w:szCs w:val="20"/>
        </w:rPr>
        <w:t xml:space="preserve"> </w:t>
      </w:r>
      <w:r>
        <w:rPr>
          <w:rFonts w:ascii="Times New Roman" w:hAnsi="Times New Roman" w:cs="Times New Roman"/>
          <w:sz w:val="20"/>
          <w:szCs w:val="20"/>
        </w:rPr>
        <w:t>in</w:t>
      </w:r>
      <w:r>
        <w:rPr>
          <w:rFonts w:ascii="Times New Roman" w:hAnsi="Times New Roman" w:cs="Times New Roman"/>
          <w:spacing w:val="21"/>
          <w:sz w:val="20"/>
          <w:szCs w:val="20"/>
        </w:rPr>
        <w:t xml:space="preserve"> </w:t>
      </w:r>
      <w:r>
        <w:rPr>
          <w:rFonts w:ascii="Times New Roman" w:hAnsi="Times New Roman" w:cs="Times New Roman"/>
          <w:sz w:val="20"/>
          <w:szCs w:val="20"/>
        </w:rPr>
        <w:t>caso</w:t>
      </w:r>
      <w:r>
        <w:rPr>
          <w:rFonts w:ascii="Times New Roman" w:hAnsi="Times New Roman" w:cs="Times New Roman"/>
          <w:spacing w:val="19"/>
          <w:sz w:val="20"/>
          <w:szCs w:val="20"/>
        </w:rPr>
        <w:t xml:space="preserve"> </w:t>
      </w:r>
      <w:r>
        <w:rPr>
          <w:rFonts w:ascii="Times New Roman" w:hAnsi="Times New Roman" w:cs="Times New Roman"/>
          <w:sz w:val="20"/>
          <w:szCs w:val="20"/>
        </w:rPr>
        <w:t>di</w:t>
      </w:r>
      <w:r>
        <w:rPr>
          <w:rFonts w:ascii="Times New Roman" w:hAnsi="Times New Roman" w:cs="Times New Roman"/>
          <w:spacing w:val="20"/>
          <w:sz w:val="20"/>
          <w:szCs w:val="20"/>
        </w:rPr>
        <w:t xml:space="preserve"> </w:t>
      </w:r>
      <w:r>
        <w:rPr>
          <w:rFonts w:ascii="Times New Roman" w:hAnsi="Times New Roman" w:cs="Times New Roman"/>
          <w:sz w:val="20"/>
          <w:szCs w:val="20"/>
        </w:rPr>
        <w:t>falsa</w:t>
      </w:r>
      <w:r>
        <w:rPr>
          <w:rFonts w:ascii="Times New Roman" w:hAnsi="Times New Roman" w:cs="Times New Roman"/>
          <w:spacing w:val="19"/>
          <w:sz w:val="20"/>
          <w:szCs w:val="20"/>
        </w:rPr>
        <w:t xml:space="preserve"> </w:t>
      </w:r>
      <w:r>
        <w:rPr>
          <w:rFonts w:ascii="Times New Roman" w:hAnsi="Times New Roman" w:cs="Times New Roman"/>
          <w:sz w:val="20"/>
          <w:szCs w:val="20"/>
        </w:rPr>
        <w:t>dichiarazione,</w:t>
      </w:r>
      <w:r>
        <w:rPr>
          <w:rFonts w:ascii="Times New Roman" w:hAnsi="Times New Roman" w:cs="Times New Roman"/>
          <w:spacing w:val="20"/>
          <w:sz w:val="20"/>
          <w:szCs w:val="20"/>
        </w:rPr>
        <w:t xml:space="preserve"> </w:t>
      </w:r>
      <w:r>
        <w:rPr>
          <w:rFonts w:ascii="Times New Roman" w:hAnsi="Times New Roman" w:cs="Times New Roman"/>
          <w:sz w:val="20"/>
          <w:szCs w:val="20"/>
        </w:rPr>
        <w:t>come previsto</w:t>
      </w:r>
      <w:r>
        <w:rPr>
          <w:rFonts w:ascii="Times New Roman" w:hAnsi="Times New Roman" w:cs="Times New Roman"/>
          <w:spacing w:val="20"/>
          <w:sz w:val="20"/>
          <w:szCs w:val="20"/>
        </w:rPr>
        <w:t xml:space="preserve"> </w:t>
      </w:r>
      <w:r>
        <w:rPr>
          <w:rFonts w:ascii="Times New Roman" w:hAnsi="Times New Roman" w:cs="Times New Roman"/>
          <w:sz w:val="20"/>
          <w:szCs w:val="20"/>
        </w:rPr>
        <w:t>dall'articolo</w:t>
      </w:r>
      <w:r>
        <w:rPr>
          <w:rFonts w:ascii="Times New Roman" w:hAnsi="Times New Roman" w:cs="Times New Roman"/>
          <w:spacing w:val="19"/>
          <w:sz w:val="20"/>
          <w:szCs w:val="20"/>
        </w:rPr>
        <w:t xml:space="preserve"> </w:t>
      </w:r>
      <w:r>
        <w:rPr>
          <w:rFonts w:ascii="Times New Roman" w:hAnsi="Times New Roman" w:cs="Times New Roman"/>
          <w:sz w:val="20"/>
          <w:szCs w:val="20"/>
        </w:rPr>
        <w:t>76</w:t>
      </w:r>
      <w:r>
        <w:rPr>
          <w:rFonts w:ascii="Times New Roman" w:hAnsi="Times New Roman" w:cs="Times New Roman"/>
          <w:spacing w:val="20"/>
          <w:sz w:val="20"/>
          <w:szCs w:val="20"/>
        </w:rPr>
        <w:t xml:space="preserve"> </w:t>
      </w:r>
      <w:r>
        <w:rPr>
          <w:rFonts w:ascii="Times New Roman" w:hAnsi="Times New Roman" w:cs="Times New Roman"/>
          <w:sz w:val="20"/>
          <w:szCs w:val="20"/>
        </w:rPr>
        <w:t>del</w:t>
      </w:r>
      <w:r>
        <w:rPr>
          <w:rFonts w:ascii="Times New Roman" w:hAnsi="Times New Roman" w:cs="Times New Roman"/>
          <w:spacing w:val="17"/>
          <w:sz w:val="20"/>
          <w:szCs w:val="20"/>
        </w:rPr>
        <w:t xml:space="preserve"> </w:t>
      </w:r>
      <w:r>
        <w:rPr>
          <w:rFonts w:ascii="Times New Roman" w:hAnsi="Times New Roman" w:cs="Times New Roman"/>
          <w:sz w:val="20"/>
          <w:szCs w:val="20"/>
        </w:rPr>
        <w:t>D.P.R.</w:t>
      </w:r>
      <w:r>
        <w:rPr>
          <w:rFonts w:ascii="Times New Roman" w:hAnsi="Times New Roman" w:cs="Times New Roman"/>
          <w:spacing w:val="-53"/>
          <w:sz w:val="20"/>
          <w:szCs w:val="20"/>
        </w:rPr>
        <w:t xml:space="preserve"> </w:t>
      </w:r>
      <w:r>
        <w:rPr>
          <w:rFonts w:ascii="Times New Roman" w:hAnsi="Times New Roman" w:cs="Times New Roman"/>
          <w:sz w:val="20"/>
          <w:szCs w:val="20"/>
        </w:rPr>
        <w:t>n.445/2000,</w:t>
      </w:r>
      <w:r>
        <w:rPr>
          <w:rFonts w:ascii="Times New Roman" w:hAnsi="Times New Roman" w:cs="Times New Roman"/>
          <w:spacing w:val="-3"/>
          <w:sz w:val="20"/>
          <w:szCs w:val="20"/>
        </w:rPr>
        <w:t xml:space="preserve"> </w:t>
      </w:r>
      <w:r>
        <w:rPr>
          <w:rFonts w:ascii="Times New Roman" w:hAnsi="Times New Roman" w:cs="Times New Roman"/>
          <w:b/>
          <w:sz w:val="20"/>
          <w:szCs w:val="20"/>
        </w:rPr>
        <w:t>dichiara,</w:t>
      </w:r>
      <w:r>
        <w:rPr>
          <w:rFonts w:ascii="Times New Roman" w:hAnsi="Times New Roman" w:cs="Times New Roman"/>
          <w:b/>
          <w:spacing w:val="-1"/>
          <w:sz w:val="20"/>
          <w:szCs w:val="20"/>
        </w:rPr>
        <w:t xml:space="preserve"> </w:t>
      </w:r>
      <w:r>
        <w:rPr>
          <w:rFonts w:ascii="Times New Roman" w:hAnsi="Times New Roman" w:cs="Times New Roman"/>
          <w:sz w:val="20"/>
          <w:szCs w:val="20"/>
        </w:rPr>
        <w:t>ai sensi</w:t>
      </w:r>
      <w:r>
        <w:rPr>
          <w:rFonts w:ascii="Times New Roman" w:hAnsi="Times New Roman" w:cs="Times New Roman"/>
          <w:spacing w:val="-2"/>
          <w:sz w:val="20"/>
          <w:szCs w:val="20"/>
        </w:rPr>
        <w:t xml:space="preserve"> </w:t>
      </w:r>
      <w:r>
        <w:rPr>
          <w:rFonts w:ascii="Times New Roman" w:hAnsi="Times New Roman" w:cs="Times New Roman"/>
          <w:sz w:val="20"/>
          <w:szCs w:val="20"/>
        </w:rPr>
        <w:t>degli artt.</w:t>
      </w:r>
      <w:r>
        <w:rPr>
          <w:rFonts w:ascii="Times New Roman" w:hAnsi="Times New Roman" w:cs="Times New Roman"/>
          <w:spacing w:val="-3"/>
          <w:sz w:val="20"/>
          <w:szCs w:val="20"/>
        </w:rPr>
        <w:t xml:space="preserve"> </w:t>
      </w:r>
      <w:r>
        <w:rPr>
          <w:rFonts w:ascii="Times New Roman" w:hAnsi="Times New Roman" w:cs="Times New Roman"/>
          <w:sz w:val="20"/>
          <w:szCs w:val="20"/>
        </w:rPr>
        <w:t>46 e</w:t>
      </w:r>
      <w:r>
        <w:rPr>
          <w:rFonts w:ascii="Times New Roman" w:hAnsi="Times New Roman" w:cs="Times New Roman"/>
          <w:spacing w:val="-1"/>
          <w:sz w:val="20"/>
          <w:szCs w:val="20"/>
        </w:rPr>
        <w:t xml:space="preserve"> </w:t>
      </w:r>
      <w:r>
        <w:rPr>
          <w:rFonts w:ascii="Times New Roman" w:hAnsi="Times New Roman" w:cs="Times New Roman"/>
          <w:sz w:val="20"/>
          <w:szCs w:val="20"/>
        </w:rPr>
        <w:t>47</w:t>
      </w:r>
      <w:r>
        <w:rPr>
          <w:rFonts w:ascii="Times New Roman" w:hAnsi="Times New Roman" w:cs="Times New Roman"/>
          <w:spacing w:val="-1"/>
          <w:sz w:val="20"/>
          <w:szCs w:val="20"/>
        </w:rPr>
        <w:t xml:space="preserve"> </w:t>
      </w:r>
      <w:r>
        <w:rPr>
          <w:rFonts w:ascii="Times New Roman" w:hAnsi="Times New Roman" w:cs="Times New Roman"/>
          <w:sz w:val="20"/>
          <w:szCs w:val="20"/>
        </w:rPr>
        <w:t>del</w:t>
      </w:r>
      <w:r>
        <w:rPr>
          <w:rFonts w:ascii="Times New Roman" w:hAnsi="Times New Roman" w:cs="Times New Roman"/>
          <w:spacing w:val="-2"/>
          <w:sz w:val="20"/>
          <w:szCs w:val="20"/>
        </w:rPr>
        <w:t xml:space="preserve"> </w:t>
      </w:r>
      <w:r>
        <w:rPr>
          <w:rFonts w:ascii="Times New Roman" w:hAnsi="Times New Roman" w:cs="Times New Roman"/>
          <w:sz w:val="20"/>
          <w:szCs w:val="20"/>
        </w:rPr>
        <w:t>D.P.R. n. 445/2000</w:t>
      </w:r>
      <w:r>
        <w:rPr>
          <w:rFonts w:ascii="Times New Roman" w:hAnsi="Times New Roman" w:cs="Times New Roman"/>
          <w:bCs/>
          <w:sz w:val="20"/>
          <w:szCs w:val="20"/>
        </w:rPr>
        <w:t>:</w:t>
      </w:r>
    </w:p>
    <w:tbl>
      <w:tblPr>
        <w:tblW w:w="10327" w:type="dxa"/>
        <w:tblInd w:w="-142" w:type="dxa"/>
        <w:tblCellMar>
          <w:left w:w="10" w:type="dxa"/>
          <w:right w:w="10" w:type="dxa"/>
        </w:tblCellMar>
        <w:tblLook w:val="04A0" w:firstRow="1" w:lastRow="0" w:firstColumn="1" w:lastColumn="0" w:noHBand="0" w:noVBand="1"/>
      </w:tblPr>
      <w:tblGrid>
        <w:gridCol w:w="8447"/>
        <w:gridCol w:w="871"/>
        <w:gridCol w:w="1009"/>
      </w:tblGrid>
      <w:tr w:rsidR="001731E2" w14:paraId="7FE45130" w14:textId="77777777">
        <w:tc>
          <w:tcPr>
            <w:tcW w:w="8447" w:type="dxa"/>
            <w:tcBorders>
              <w:right w:val="single" w:sz="4" w:space="0" w:color="000000"/>
            </w:tcBorders>
            <w:shd w:val="clear" w:color="auto" w:fill="auto"/>
            <w:tcMar>
              <w:top w:w="0" w:type="dxa"/>
              <w:left w:w="108" w:type="dxa"/>
              <w:bottom w:w="0" w:type="dxa"/>
              <w:right w:w="108" w:type="dxa"/>
            </w:tcMar>
          </w:tcPr>
          <w:p w14:paraId="309F1E1F" w14:textId="77777777" w:rsidR="001731E2" w:rsidRDefault="001731E2">
            <w:pPr>
              <w:widowControl/>
              <w:tabs>
                <w:tab w:val="center" w:pos="7938"/>
              </w:tabs>
              <w:autoSpaceDE/>
              <w:spacing w:after="40"/>
              <w:ind w:right="-8"/>
              <w:jc w:val="both"/>
              <w:rPr>
                <w:rFonts w:ascii="Times New Roman" w:hAnsi="Times New Roman" w:cs="Times New Roman"/>
                <w:bCs/>
                <w:sz w:val="20"/>
                <w:szCs w:val="20"/>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35C42" w14:textId="77777777" w:rsidR="001731E2" w:rsidRDefault="00787062">
            <w:pPr>
              <w:widowControl/>
              <w:tabs>
                <w:tab w:val="center" w:pos="7938"/>
              </w:tabs>
              <w:autoSpaceDE/>
              <w:spacing w:after="40"/>
              <w:ind w:left="-75" w:right="-100"/>
              <w:jc w:val="center"/>
              <w:rPr>
                <w:rFonts w:ascii="Times New Roman" w:hAnsi="Times New Roman" w:cs="Times New Roman"/>
                <w:bCs/>
                <w:sz w:val="18"/>
                <w:szCs w:val="18"/>
              </w:rPr>
            </w:pPr>
            <w:r>
              <w:rPr>
                <w:rFonts w:ascii="Times New Roman" w:hAnsi="Times New Roman" w:cs="Times New Roman"/>
                <w:bCs/>
                <w:sz w:val="18"/>
                <w:szCs w:val="18"/>
              </w:rPr>
              <w:t>Pertinente</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73761" w14:textId="77777777" w:rsidR="001731E2" w:rsidRDefault="00787062">
            <w:pPr>
              <w:widowControl/>
              <w:tabs>
                <w:tab w:val="center" w:pos="7938"/>
              </w:tabs>
              <w:autoSpaceDE/>
              <w:spacing w:after="40"/>
              <w:ind w:left="-75" w:right="-100"/>
              <w:jc w:val="center"/>
              <w:rPr>
                <w:rFonts w:ascii="Times New Roman" w:hAnsi="Times New Roman" w:cs="Times New Roman"/>
                <w:bCs/>
                <w:sz w:val="18"/>
                <w:szCs w:val="18"/>
              </w:rPr>
            </w:pPr>
            <w:r>
              <w:rPr>
                <w:rFonts w:ascii="Times New Roman" w:hAnsi="Times New Roman" w:cs="Times New Roman"/>
                <w:bCs/>
                <w:sz w:val="18"/>
                <w:szCs w:val="18"/>
              </w:rPr>
              <w:t>Non pertinente</w:t>
            </w:r>
          </w:p>
        </w:tc>
      </w:tr>
      <w:tr w:rsidR="001731E2" w14:paraId="009E2937" w14:textId="77777777">
        <w:tc>
          <w:tcPr>
            <w:tcW w:w="8447" w:type="dxa"/>
            <w:tcBorders>
              <w:right w:val="single" w:sz="4" w:space="0" w:color="000000"/>
            </w:tcBorders>
            <w:shd w:val="clear" w:color="auto" w:fill="auto"/>
            <w:tcMar>
              <w:top w:w="0" w:type="dxa"/>
              <w:left w:w="108" w:type="dxa"/>
              <w:bottom w:w="0" w:type="dxa"/>
              <w:right w:w="108" w:type="dxa"/>
            </w:tcMar>
          </w:tcPr>
          <w:p w14:paraId="750B8D2E" w14:textId="77777777" w:rsidR="001731E2" w:rsidRDefault="00787062">
            <w:pPr>
              <w:widowControl/>
              <w:numPr>
                <w:ilvl w:val="0"/>
                <w:numId w:val="1"/>
              </w:numPr>
              <w:autoSpaceDE/>
              <w:spacing w:after="40"/>
              <w:ind w:left="357" w:hanging="357"/>
              <w:jc w:val="both"/>
            </w:pPr>
            <w:r>
              <w:rPr>
                <w:rFonts w:ascii="Book Antiqua" w:hAnsi="Book Antiqua"/>
              </w:rPr>
              <w:t>di</w:t>
            </w:r>
            <w:r>
              <w:rPr>
                <w:rFonts w:ascii="Times New Roman" w:hAnsi="Times New Roman" w:cs="Times New Roman"/>
                <w:spacing w:val="40"/>
                <w:sz w:val="20"/>
                <w:szCs w:val="20"/>
              </w:rPr>
              <w:t xml:space="preserve"> </w:t>
            </w:r>
            <w:r>
              <w:rPr>
                <w:rFonts w:ascii="Times New Roman" w:hAnsi="Times New Roman" w:cs="Times New Roman"/>
                <w:sz w:val="20"/>
                <w:szCs w:val="20"/>
              </w:rPr>
              <w:t>essere</w:t>
            </w:r>
            <w:r>
              <w:rPr>
                <w:rFonts w:ascii="Times New Roman" w:hAnsi="Times New Roman" w:cs="Times New Roman"/>
                <w:spacing w:val="41"/>
                <w:sz w:val="20"/>
                <w:szCs w:val="20"/>
              </w:rPr>
              <w:t xml:space="preserve"> </w:t>
            </w:r>
            <w:r>
              <w:rPr>
                <w:rFonts w:ascii="Times New Roman" w:hAnsi="Times New Roman" w:cs="Times New Roman"/>
                <w:sz w:val="20"/>
                <w:szCs w:val="20"/>
              </w:rPr>
              <w:t>in</w:t>
            </w:r>
            <w:r>
              <w:rPr>
                <w:rFonts w:ascii="Times New Roman" w:hAnsi="Times New Roman" w:cs="Times New Roman"/>
                <w:spacing w:val="41"/>
                <w:sz w:val="20"/>
                <w:szCs w:val="20"/>
              </w:rPr>
              <w:t xml:space="preserve"> </w:t>
            </w:r>
            <w:r>
              <w:rPr>
                <w:rFonts w:ascii="Times New Roman" w:hAnsi="Times New Roman" w:cs="Times New Roman"/>
                <w:sz w:val="20"/>
                <w:szCs w:val="20"/>
              </w:rPr>
              <w:t>regola</w:t>
            </w:r>
            <w:r>
              <w:rPr>
                <w:rFonts w:ascii="Times New Roman" w:hAnsi="Times New Roman" w:cs="Times New Roman"/>
                <w:spacing w:val="41"/>
                <w:sz w:val="20"/>
                <w:szCs w:val="20"/>
              </w:rPr>
              <w:t xml:space="preserve"> </w:t>
            </w:r>
            <w:r>
              <w:rPr>
                <w:rFonts w:ascii="Times New Roman" w:hAnsi="Times New Roman" w:cs="Times New Roman"/>
                <w:sz w:val="20"/>
                <w:szCs w:val="20"/>
              </w:rPr>
              <w:t>con</w:t>
            </w:r>
            <w:r>
              <w:rPr>
                <w:rFonts w:ascii="Times New Roman" w:hAnsi="Times New Roman" w:cs="Times New Roman"/>
                <w:spacing w:val="41"/>
                <w:sz w:val="20"/>
                <w:szCs w:val="20"/>
              </w:rPr>
              <w:t xml:space="preserve"> </w:t>
            </w:r>
            <w:r>
              <w:rPr>
                <w:rFonts w:ascii="Times New Roman" w:hAnsi="Times New Roman" w:cs="Times New Roman"/>
                <w:sz w:val="20"/>
                <w:szCs w:val="20"/>
              </w:rPr>
              <w:t>i</w:t>
            </w:r>
            <w:r>
              <w:rPr>
                <w:rFonts w:ascii="Times New Roman" w:hAnsi="Times New Roman" w:cs="Times New Roman"/>
                <w:spacing w:val="40"/>
                <w:sz w:val="20"/>
                <w:szCs w:val="20"/>
              </w:rPr>
              <w:t xml:space="preserve"> </w:t>
            </w:r>
            <w:r>
              <w:rPr>
                <w:rFonts w:ascii="Times New Roman" w:hAnsi="Times New Roman" w:cs="Times New Roman"/>
                <w:sz w:val="20"/>
                <w:szCs w:val="20"/>
              </w:rPr>
              <w:t>requisiti</w:t>
            </w:r>
            <w:r>
              <w:rPr>
                <w:rFonts w:ascii="Times New Roman" w:hAnsi="Times New Roman" w:cs="Times New Roman"/>
                <w:spacing w:val="41"/>
                <w:sz w:val="20"/>
                <w:szCs w:val="20"/>
              </w:rPr>
              <w:t xml:space="preserve"> </w:t>
            </w:r>
            <w:r>
              <w:rPr>
                <w:rFonts w:ascii="Times New Roman" w:hAnsi="Times New Roman" w:cs="Times New Roman"/>
                <w:sz w:val="20"/>
                <w:szCs w:val="20"/>
              </w:rPr>
              <w:t>comunitari</w:t>
            </w:r>
            <w:r>
              <w:rPr>
                <w:rFonts w:ascii="Times New Roman" w:hAnsi="Times New Roman" w:cs="Times New Roman"/>
                <w:spacing w:val="40"/>
                <w:sz w:val="20"/>
                <w:szCs w:val="20"/>
              </w:rPr>
              <w:t xml:space="preserve"> </w:t>
            </w:r>
            <w:r>
              <w:rPr>
                <w:rFonts w:ascii="Times New Roman" w:hAnsi="Times New Roman" w:cs="Times New Roman"/>
                <w:sz w:val="20"/>
                <w:szCs w:val="20"/>
              </w:rPr>
              <w:t>in</w:t>
            </w:r>
            <w:r>
              <w:rPr>
                <w:rFonts w:ascii="Times New Roman" w:hAnsi="Times New Roman" w:cs="Times New Roman"/>
                <w:spacing w:val="43"/>
                <w:sz w:val="20"/>
                <w:szCs w:val="20"/>
              </w:rPr>
              <w:t xml:space="preserve"> </w:t>
            </w:r>
            <w:r>
              <w:rPr>
                <w:rFonts w:ascii="Times New Roman" w:hAnsi="Times New Roman" w:cs="Times New Roman"/>
                <w:sz w:val="20"/>
                <w:szCs w:val="20"/>
              </w:rPr>
              <w:t>materia</w:t>
            </w:r>
            <w:r>
              <w:rPr>
                <w:rFonts w:ascii="Times New Roman" w:hAnsi="Times New Roman" w:cs="Times New Roman"/>
                <w:spacing w:val="42"/>
                <w:sz w:val="20"/>
                <w:szCs w:val="20"/>
              </w:rPr>
              <w:t xml:space="preserve"> </w:t>
            </w:r>
            <w:r>
              <w:rPr>
                <w:rFonts w:ascii="Times New Roman" w:hAnsi="Times New Roman" w:cs="Times New Roman"/>
                <w:sz w:val="20"/>
                <w:szCs w:val="20"/>
              </w:rPr>
              <w:t>di</w:t>
            </w:r>
            <w:r>
              <w:rPr>
                <w:rFonts w:ascii="Times New Roman" w:hAnsi="Times New Roman" w:cs="Times New Roman"/>
                <w:spacing w:val="40"/>
                <w:sz w:val="20"/>
                <w:szCs w:val="20"/>
              </w:rPr>
              <w:t xml:space="preserve"> </w:t>
            </w:r>
            <w:r>
              <w:rPr>
                <w:rFonts w:ascii="Times New Roman" w:hAnsi="Times New Roman" w:cs="Times New Roman"/>
                <w:sz w:val="20"/>
                <w:szCs w:val="20"/>
              </w:rPr>
              <w:t>ambiente,</w:t>
            </w:r>
            <w:r>
              <w:rPr>
                <w:rFonts w:ascii="Times New Roman" w:hAnsi="Times New Roman" w:cs="Times New Roman"/>
                <w:spacing w:val="41"/>
                <w:sz w:val="20"/>
                <w:szCs w:val="20"/>
              </w:rPr>
              <w:t xml:space="preserve"> </w:t>
            </w:r>
            <w:r>
              <w:rPr>
                <w:rFonts w:ascii="Times New Roman" w:hAnsi="Times New Roman" w:cs="Times New Roman"/>
                <w:sz w:val="20"/>
                <w:szCs w:val="20"/>
              </w:rPr>
              <w:t>di</w:t>
            </w:r>
            <w:r>
              <w:rPr>
                <w:rFonts w:ascii="Times New Roman" w:hAnsi="Times New Roman" w:cs="Times New Roman"/>
                <w:spacing w:val="40"/>
                <w:sz w:val="20"/>
                <w:szCs w:val="20"/>
              </w:rPr>
              <w:t xml:space="preserve"> </w:t>
            </w:r>
            <w:r>
              <w:rPr>
                <w:rFonts w:ascii="Times New Roman" w:hAnsi="Times New Roman" w:cs="Times New Roman"/>
                <w:sz w:val="20"/>
                <w:szCs w:val="20"/>
              </w:rPr>
              <w:t>igiene</w:t>
            </w:r>
            <w:r>
              <w:rPr>
                <w:rFonts w:ascii="Times New Roman" w:hAnsi="Times New Roman" w:cs="Times New Roman"/>
                <w:spacing w:val="42"/>
                <w:sz w:val="20"/>
                <w:szCs w:val="20"/>
              </w:rPr>
              <w:t xml:space="preserve"> </w:t>
            </w:r>
            <w:r>
              <w:rPr>
                <w:rFonts w:ascii="Times New Roman" w:hAnsi="Times New Roman" w:cs="Times New Roman"/>
                <w:sz w:val="20"/>
                <w:szCs w:val="20"/>
              </w:rPr>
              <w:t>e</w:t>
            </w:r>
            <w:r>
              <w:rPr>
                <w:rFonts w:ascii="Times New Roman" w:hAnsi="Times New Roman" w:cs="Times New Roman"/>
                <w:spacing w:val="41"/>
                <w:sz w:val="20"/>
                <w:szCs w:val="20"/>
              </w:rPr>
              <w:t xml:space="preserve"> </w:t>
            </w:r>
            <w:r>
              <w:rPr>
                <w:rFonts w:ascii="Times New Roman" w:hAnsi="Times New Roman" w:cs="Times New Roman"/>
                <w:sz w:val="20"/>
                <w:szCs w:val="20"/>
              </w:rPr>
              <w:t>benessere</w:t>
            </w:r>
            <w:r>
              <w:rPr>
                <w:rFonts w:ascii="Times New Roman" w:hAnsi="Times New Roman" w:cs="Times New Roman"/>
                <w:spacing w:val="41"/>
                <w:sz w:val="20"/>
                <w:szCs w:val="20"/>
              </w:rPr>
              <w:t xml:space="preserve"> </w:t>
            </w:r>
            <w:r>
              <w:rPr>
                <w:rFonts w:ascii="Times New Roman" w:hAnsi="Times New Roman" w:cs="Times New Roman"/>
                <w:sz w:val="20"/>
                <w:szCs w:val="20"/>
              </w:rPr>
              <w:t>degli</w:t>
            </w:r>
            <w:r>
              <w:rPr>
                <w:rFonts w:ascii="Times New Roman" w:hAnsi="Times New Roman" w:cs="Times New Roman"/>
                <w:spacing w:val="-53"/>
                <w:sz w:val="20"/>
                <w:szCs w:val="20"/>
              </w:rPr>
              <w:t xml:space="preserve"> </w:t>
            </w:r>
            <w:r w:rsidR="006C6BA8">
              <w:rPr>
                <w:rFonts w:ascii="Times New Roman" w:hAnsi="Times New Roman" w:cs="Times New Roman"/>
                <w:spacing w:val="-53"/>
                <w:sz w:val="20"/>
                <w:szCs w:val="20"/>
              </w:rPr>
              <w:t>_</w:t>
            </w:r>
            <w:r>
              <w:rPr>
                <w:rFonts w:ascii="Times New Roman" w:hAnsi="Times New Roman" w:cs="Times New Roman"/>
                <w:sz w:val="20"/>
                <w:szCs w:val="20"/>
              </w:rPr>
              <w:t>animali,</w:t>
            </w:r>
            <w:r>
              <w:rPr>
                <w:rFonts w:ascii="Times New Roman" w:hAnsi="Times New Roman" w:cs="Times New Roman"/>
                <w:spacing w:val="-3"/>
                <w:sz w:val="20"/>
                <w:szCs w:val="20"/>
              </w:rPr>
              <w:t xml:space="preserve"> </w:t>
            </w:r>
            <w:r>
              <w:rPr>
                <w:rFonts w:ascii="Times New Roman" w:hAnsi="Times New Roman" w:cs="Times New Roman"/>
                <w:sz w:val="20"/>
                <w:szCs w:val="20"/>
              </w:rPr>
              <w:t>relativamente</w:t>
            </w:r>
            <w:r>
              <w:rPr>
                <w:rFonts w:ascii="Times New Roman" w:hAnsi="Times New Roman" w:cs="Times New Roman"/>
                <w:spacing w:val="-1"/>
                <w:sz w:val="20"/>
                <w:szCs w:val="20"/>
              </w:rPr>
              <w:t xml:space="preserve"> </w:t>
            </w:r>
            <w:r>
              <w:rPr>
                <w:rFonts w:ascii="Times New Roman" w:hAnsi="Times New Roman" w:cs="Times New Roman"/>
                <w:sz w:val="20"/>
                <w:szCs w:val="20"/>
              </w:rPr>
              <w:t>all’attività</w:t>
            </w:r>
            <w:r>
              <w:rPr>
                <w:rFonts w:ascii="Times New Roman" w:hAnsi="Times New Roman" w:cs="Times New Roman"/>
                <w:spacing w:val="-1"/>
                <w:sz w:val="20"/>
                <w:szCs w:val="20"/>
              </w:rPr>
              <w:t xml:space="preserve"> </w:t>
            </w:r>
            <w:r>
              <w:rPr>
                <w:rFonts w:ascii="Times New Roman" w:hAnsi="Times New Roman" w:cs="Times New Roman"/>
                <w:sz w:val="20"/>
                <w:szCs w:val="20"/>
              </w:rPr>
              <w:t>condotta</w:t>
            </w:r>
            <w:r>
              <w:rPr>
                <w:rFonts w:ascii="Times New Roman" w:hAnsi="Times New Roman" w:cs="Times New Roman"/>
                <w:spacing w:val="-1"/>
                <w:sz w:val="20"/>
                <w:szCs w:val="20"/>
              </w:rPr>
              <w:t xml:space="preserve"> </w:t>
            </w:r>
            <w:r>
              <w:rPr>
                <w:rFonts w:ascii="Times New Roman" w:hAnsi="Times New Roman" w:cs="Times New Roman"/>
                <w:sz w:val="20"/>
                <w:szCs w:val="20"/>
              </w:rPr>
              <w:t>ed</w:t>
            </w:r>
            <w:r>
              <w:rPr>
                <w:rFonts w:ascii="Times New Roman" w:hAnsi="Times New Roman" w:cs="Times New Roman"/>
                <w:spacing w:val="-3"/>
                <w:sz w:val="20"/>
                <w:szCs w:val="20"/>
              </w:rPr>
              <w:t xml:space="preserve"> </w:t>
            </w:r>
            <w:r>
              <w:rPr>
                <w:rFonts w:ascii="Times New Roman" w:hAnsi="Times New Roman" w:cs="Times New Roman"/>
                <w:sz w:val="20"/>
                <w:szCs w:val="20"/>
              </w:rPr>
              <w:t>all’iniziativa</w:t>
            </w:r>
            <w:r>
              <w:rPr>
                <w:rFonts w:ascii="Times New Roman" w:hAnsi="Times New Roman" w:cs="Times New Roman"/>
                <w:spacing w:val="-1"/>
                <w:sz w:val="20"/>
                <w:szCs w:val="20"/>
              </w:rPr>
              <w:t xml:space="preserve"> </w:t>
            </w:r>
            <w:r>
              <w:rPr>
                <w:rFonts w:ascii="Times New Roman" w:hAnsi="Times New Roman" w:cs="Times New Roman"/>
                <w:sz w:val="20"/>
                <w:szCs w:val="20"/>
              </w:rPr>
              <w:t>oggetto</w:t>
            </w:r>
            <w:r>
              <w:rPr>
                <w:rFonts w:ascii="Times New Roman" w:hAnsi="Times New Roman" w:cs="Times New Roman"/>
                <w:spacing w:val="-2"/>
                <w:sz w:val="20"/>
                <w:szCs w:val="20"/>
              </w:rPr>
              <w:t xml:space="preserve"> </w:t>
            </w:r>
            <w:r>
              <w:rPr>
                <w:rFonts w:ascii="Times New Roman" w:hAnsi="Times New Roman" w:cs="Times New Roman"/>
                <w:sz w:val="20"/>
                <w:szCs w:val="20"/>
              </w:rPr>
              <w:t>della</w:t>
            </w:r>
            <w:r>
              <w:rPr>
                <w:rFonts w:ascii="Times New Roman" w:hAnsi="Times New Roman" w:cs="Times New Roman"/>
                <w:spacing w:val="-4"/>
                <w:sz w:val="20"/>
                <w:szCs w:val="20"/>
              </w:rPr>
              <w:t xml:space="preserve"> </w:t>
            </w:r>
            <w:r>
              <w:rPr>
                <w:rFonts w:ascii="Times New Roman" w:hAnsi="Times New Roman" w:cs="Times New Roman"/>
                <w:sz w:val="20"/>
                <w:szCs w:val="20"/>
              </w:rPr>
              <w:t>presente</w:t>
            </w:r>
            <w:r>
              <w:rPr>
                <w:rFonts w:ascii="Times New Roman" w:hAnsi="Times New Roman" w:cs="Times New Roman"/>
                <w:spacing w:val="-3"/>
                <w:sz w:val="20"/>
                <w:szCs w:val="20"/>
              </w:rPr>
              <w:t xml:space="preserve"> </w:t>
            </w:r>
            <w:r>
              <w:rPr>
                <w:rFonts w:ascii="Times New Roman" w:hAnsi="Times New Roman" w:cs="Times New Roman"/>
                <w:sz w:val="20"/>
                <w:szCs w:val="20"/>
              </w:rPr>
              <w:t>richiesta</w:t>
            </w:r>
            <w:r>
              <w:rPr>
                <w:rFonts w:ascii="Times New Roman" w:hAnsi="Times New Roman" w:cs="Times New Roman"/>
                <w:spacing w:val="-4"/>
                <w:sz w:val="20"/>
                <w:szCs w:val="20"/>
              </w:rPr>
              <w:t xml:space="preserve"> </w:t>
            </w:r>
            <w:r>
              <w:rPr>
                <w:rFonts w:ascii="Times New Roman" w:hAnsi="Times New Roman" w:cs="Times New Roman"/>
                <w:sz w:val="20"/>
                <w:szCs w:val="20"/>
              </w:rPr>
              <w:t>di</w:t>
            </w:r>
            <w:r>
              <w:rPr>
                <w:rFonts w:ascii="Times New Roman" w:hAnsi="Times New Roman" w:cs="Times New Roman"/>
                <w:spacing w:val="-4"/>
                <w:sz w:val="20"/>
                <w:szCs w:val="20"/>
              </w:rPr>
              <w:t xml:space="preserve"> </w:t>
            </w:r>
            <w:r>
              <w:rPr>
                <w:rFonts w:ascii="Times New Roman" w:hAnsi="Times New Roman" w:cs="Times New Roman"/>
                <w:sz w:val="20"/>
                <w:szCs w:val="20"/>
              </w:rPr>
              <w:t>contributo;</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0988"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E8EEF"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42F86C9E" w14:textId="77777777">
        <w:tc>
          <w:tcPr>
            <w:tcW w:w="8447" w:type="dxa"/>
            <w:tcBorders>
              <w:right w:val="single" w:sz="4" w:space="0" w:color="000000"/>
            </w:tcBorders>
            <w:shd w:val="clear" w:color="auto" w:fill="auto"/>
            <w:tcMar>
              <w:top w:w="0" w:type="dxa"/>
              <w:left w:w="108" w:type="dxa"/>
              <w:bottom w:w="0" w:type="dxa"/>
              <w:right w:w="108" w:type="dxa"/>
            </w:tcMar>
          </w:tcPr>
          <w:p w14:paraId="4E9FD3E9" w14:textId="77777777" w:rsidR="001731E2" w:rsidRDefault="00787062">
            <w:pPr>
              <w:widowControl/>
              <w:numPr>
                <w:ilvl w:val="0"/>
                <w:numId w:val="1"/>
              </w:numPr>
              <w:autoSpaceDE/>
              <w:spacing w:after="40"/>
              <w:ind w:left="357" w:hanging="357"/>
              <w:jc w:val="both"/>
            </w:pPr>
            <w:r>
              <w:rPr>
                <w:rFonts w:ascii="Times New Roman" w:hAnsi="Times New Roman" w:cs="Times New Roman"/>
                <w:sz w:val="20"/>
                <w:szCs w:val="20"/>
              </w:rPr>
              <w:t>di effettuare con il suo sistema di autocontrollo, verifiche anche a campione sui prodotti ritirati dai fornitori, relativamente al tenore massimo dei residui antiparassitari sui vegetali, di ormoni o sostanze illecite negli animali e nel latte;</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7391"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7E48"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4F25E2DF" w14:textId="77777777">
        <w:tc>
          <w:tcPr>
            <w:tcW w:w="8447" w:type="dxa"/>
            <w:tcBorders>
              <w:right w:val="single" w:sz="4" w:space="0" w:color="000000"/>
            </w:tcBorders>
            <w:shd w:val="clear" w:color="auto" w:fill="auto"/>
            <w:tcMar>
              <w:top w:w="0" w:type="dxa"/>
              <w:left w:w="108" w:type="dxa"/>
              <w:bottom w:w="0" w:type="dxa"/>
              <w:right w:w="108" w:type="dxa"/>
            </w:tcMar>
          </w:tcPr>
          <w:p w14:paraId="4F6BC8C8"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garantire, nel caso di iniziative per la lavorazione di prodotti zootecnici, che gli allevamenti dai quali si approvvigiona, esclusi gli ovi-caprini o bufalini allo stato brado, siano realizzati e governati in modo da garantire buone condizioni di stabulazione, igiene, pulizia e salute degli animali, nel rispetto delle direttive di cui alle normative vigenti;</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8342"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7CAD"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3F01E808" w14:textId="77777777">
        <w:tc>
          <w:tcPr>
            <w:tcW w:w="8447" w:type="dxa"/>
            <w:tcBorders>
              <w:right w:val="single" w:sz="4" w:space="0" w:color="000000"/>
            </w:tcBorders>
            <w:shd w:val="clear" w:color="auto" w:fill="auto"/>
            <w:tcMar>
              <w:top w:w="0" w:type="dxa"/>
              <w:left w:w="108" w:type="dxa"/>
              <w:bottom w:w="0" w:type="dxa"/>
              <w:right w:w="108" w:type="dxa"/>
            </w:tcMar>
          </w:tcPr>
          <w:p w14:paraId="7B7D5FBF"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impegnarsi ad assumere a proprio carico la quota non coperta dal contributo, pari al restante 50% della spesa</w:t>
            </w:r>
            <w:r w:rsidR="006C6BA8">
              <w:rPr>
                <w:rFonts w:ascii="Times New Roman" w:hAnsi="Times New Roman" w:cs="Times New Roman"/>
                <w:sz w:val="20"/>
                <w:szCs w:val="20"/>
              </w:rPr>
              <w:t xml:space="preserve"> (30% nel caso di PEI)</w:t>
            </w:r>
            <w:r>
              <w:rPr>
                <w:rFonts w:ascii="Times New Roman" w:hAnsi="Times New Roman" w:cs="Times New Roman"/>
                <w:sz w:val="20"/>
                <w:szCs w:val="20"/>
              </w:rPr>
              <w:t>;</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2151"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DEEE1"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1806DC42" w14:textId="77777777">
        <w:tc>
          <w:tcPr>
            <w:tcW w:w="8447" w:type="dxa"/>
            <w:tcBorders>
              <w:right w:val="single" w:sz="4" w:space="0" w:color="000000"/>
            </w:tcBorders>
            <w:shd w:val="clear" w:color="auto" w:fill="auto"/>
            <w:tcMar>
              <w:top w:w="0" w:type="dxa"/>
              <w:left w:w="108" w:type="dxa"/>
              <w:bottom w:w="0" w:type="dxa"/>
              <w:right w:w="108" w:type="dxa"/>
            </w:tcMar>
          </w:tcPr>
          <w:p w14:paraId="472F60E2" w14:textId="77777777" w:rsidR="001731E2" w:rsidRDefault="00787062" w:rsidP="006C6BA8">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 xml:space="preserve">di esonerare il GAL </w:t>
            </w:r>
            <w:r w:rsidR="006C6BA8">
              <w:rPr>
                <w:rFonts w:ascii="Times New Roman" w:hAnsi="Times New Roman" w:cs="Times New Roman"/>
                <w:sz w:val="20"/>
                <w:szCs w:val="20"/>
              </w:rPr>
              <w:t>ISC MADONIE</w:t>
            </w:r>
            <w:r>
              <w:rPr>
                <w:rFonts w:ascii="Times New Roman" w:hAnsi="Times New Roman" w:cs="Times New Roman"/>
                <w:sz w:val="20"/>
                <w:szCs w:val="20"/>
              </w:rPr>
              <w:t xml:space="preserve"> da qualsiasi responsabilità conseguente ad eventuali danni che, per effetto dell’esecuzione e dell’esercizio delle opere, dovessero essere arrecati a persone o a beni pubblici o privati e di sollevare il GAL </w:t>
            </w:r>
            <w:r w:rsidR="006C6BA8">
              <w:rPr>
                <w:rFonts w:ascii="Times New Roman" w:hAnsi="Times New Roman" w:cs="Times New Roman"/>
                <w:sz w:val="20"/>
                <w:szCs w:val="20"/>
              </w:rPr>
              <w:t>ISC MADONIE</w:t>
            </w:r>
            <w:r>
              <w:rPr>
                <w:rFonts w:ascii="Times New Roman" w:hAnsi="Times New Roman" w:cs="Times New Roman"/>
                <w:sz w:val="20"/>
                <w:szCs w:val="20"/>
              </w:rPr>
              <w:t xml:space="preserve"> stesso da ogni azione o molestia;</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A01B"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1C20"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490556FC" w14:textId="77777777">
        <w:tc>
          <w:tcPr>
            <w:tcW w:w="8447" w:type="dxa"/>
            <w:tcBorders>
              <w:right w:val="single" w:sz="4" w:space="0" w:color="000000"/>
            </w:tcBorders>
            <w:shd w:val="clear" w:color="auto" w:fill="auto"/>
            <w:tcMar>
              <w:top w:w="0" w:type="dxa"/>
              <w:left w:w="108" w:type="dxa"/>
              <w:bottom w:w="0" w:type="dxa"/>
              <w:right w:w="108" w:type="dxa"/>
            </w:tcMar>
          </w:tcPr>
          <w:p w14:paraId="5A3C8147" w14:textId="77777777" w:rsidR="001731E2" w:rsidRDefault="00787062" w:rsidP="006C6BA8">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 xml:space="preserve">di chiedere l’autorizzazione preventiva al GAL </w:t>
            </w:r>
            <w:r w:rsidR="006C6BA8">
              <w:rPr>
                <w:rFonts w:ascii="Times New Roman" w:hAnsi="Times New Roman" w:cs="Times New Roman"/>
                <w:sz w:val="20"/>
                <w:szCs w:val="20"/>
              </w:rPr>
              <w:t>ISC MADONIE</w:t>
            </w:r>
            <w:r>
              <w:rPr>
                <w:rFonts w:ascii="Times New Roman" w:hAnsi="Times New Roman" w:cs="Times New Roman"/>
                <w:sz w:val="20"/>
                <w:szCs w:val="20"/>
              </w:rPr>
              <w:t xml:space="preserve"> per ogni eventuale variazione e di impegnarsi a comunicare tempestivamente eventuale rinuncia al contributo;</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86E90"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66820"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3AB40B19" w14:textId="77777777">
        <w:tc>
          <w:tcPr>
            <w:tcW w:w="8447" w:type="dxa"/>
            <w:tcBorders>
              <w:right w:val="single" w:sz="4" w:space="0" w:color="000000"/>
            </w:tcBorders>
            <w:shd w:val="clear" w:color="auto" w:fill="auto"/>
            <w:tcMar>
              <w:top w:w="0" w:type="dxa"/>
              <w:left w:w="108" w:type="dxa"/>
              <w:bottom w:w="0" w:type="dxa"/>
              <w:right w:w="108" w:type="dxa"/>
            </w:tcMar>
          </w:tcPr>
          <w:p w14:paraId="6CE6E6B3"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impegnarsi a dare adeguata e documentata giustificazione delle spese che saranno sostenute per la realizzazione delle opere;</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431B"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45A2B"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2BA62365" w14:textId="77777777">
        <w:tc>
          <w:tcPr>
            <w:tcW w:w="8447" w:type="dxa"/>
            <w:tcBorders>
              <w:right w:val="single" w:sz="4" w:space="0" w:color="000000"/>
            </w:tcBorders>
            <w:shd w:val="clear" w:color="auto" w:fill="auto"/>
            <w:tcMar>
              <w:top w:w="0" w:type="dxa"/>
              <w:left w:w="108" w:type="dxa"/>
              <w:bottom w:w="0" w:type="dxa"/>
              <w:right w:w="108" w:type="dxa"/>
            </w:tcMar>
          </w:tcPr>
          <w:p w14:paraId="281A9214"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impegnarsi a comunicare, nel triennio successivo alla data dell’accertamento finale, i dati relativi all’attività di lavorazione e di commercializzazione, che mediamente devono risultare in misura non inferiore ad un terzo della potenzialità relativa per cui fu ammesso a finanziamento lo stabilimento;</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2D47F"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CDB3"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3C39C7C4" w14:textId="77777777">
        <w:tc>
          <w:tcPr>
            <w:tcW w:w="8447" w:type="dxa"/>
            <w:tcBorders>
              <w:right w:val="single" w:sz="4" w:space="0" w:color="000000"/>
            </w:tcBorders>
            <w:shd w:val="clear" w:color="auto" w:fill="auto"/>
            <w:tcMar>
              <w:top w:w="0" w:type="dxa"/>
              <w:left w:w="108" w:type="dxa"/>
              <w:bottom w:w="0" w:type="dxa"/>
              <w:right w:w="108" w:type="dxa"/>
            </w:tcMar>
          </w:tcPr>
          <w:p w14:paraId="1FA8AB97"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impegnarsi a fornire i dati aziendali e contabili ai fini statistici e per il monitoraggio;</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87CA"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5123F"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79B045B6" w14:textId="77777777">
        <w:tc>
          <w:tcPr>
            <w:tcW w:w="8447" w:type="dxa"/>
            <w:tcBorders>
              <w:right w:val="single" w:sz="4" w:space="0" w:color="000000"/>
            </w:tcBorders>
            <w:shd w:val="clear" w:color="auto" w:fill="auto"/>
            <w:tcMar>
              <w:top w:w="0" w:type="dxa"/>
              <w:left w:w="108" w:type="dxa"/>
              <w:bottom w:w="0" w:type="dxa"/>
              <w:right w:w="108" w:type="dxa"/>
            </w:tcMar>
          </w:tcPr>
          <w:p w14:paraId="0FB16B9E"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non avere riportato condanne, ai sensi dell’art. 2, comma 1, della legge 23/12/1986, n. 898, modificata con l’art. 73 della legge 19/02/1992, n. 142;</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55D5"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B8029"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0C127C24" w14:textId="77777777">
        <w:tc>
          <w:tcPr>
            <w:tcW w:w="8447" w:type="dxa"/>
            <w:tcBorders>
              <w:right w:val="single" w:sz="4" w:space="0" w:color="000000"/>
            </w:tcBorders>
            <w:shd w:val="clear" w:color="auto" w:fill="auto"/>
            <w:tcMar>
              <w:top w:w="0" w:type="dxa"/>
              <w:left w:w="108" w:type="dxa"/>
              <w:bottom w:w="0" w:type="dxa"/>
              <w:right w:w="108" w:type="dxa"/>
            </w:tcMar>
          </w:tcPr>
          <w:p w14:paraId="7A6F4662"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essere in regola con le norme vigenti in materia di sicurezza e igiene del lavoro;</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13C4"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F0AEA"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0BA8FF93" w14:textId="77777777">
        <w:tc>
          <w:tcPr>
            <w:tcW w:w="8447" w:type="dxa"/>
            <w:tcBorders>
              <w:right w:val="single" w:sz="4" w:space="0" w:color="000000"/>
            </w:tcBorders>
            <w:shd w:val="clear" w:color="auto" w:fill="auto"/>
            <w:tcMar>
              <w:top w:w="0" w:type="dxa"/>
              <w:left w:w="108" w:type="dxa"/>
              <w:bottom w:w="0" w:type="dxa"/>
              <w:right w:w="108" w:type="dxa"/>
            </w:tcMar>
          </w:tcPr>
          <w:p w14:paraId="3C312F58"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che i dati e le informazioni, riportati negli appositi elaborati tecnico-amministrativi, sono esatti e veritieri e che il progetto è stato elaborato nel rispetto delle normative comunitarie, nazionali e ragionali che disciplinano gli aiuti richiesti con la presente domanda;</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1AA3"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A69E"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321703B9" w14:textId="77777777">
        <w:tc>
          <w:tcPr>
            <w:tcW w:w="8447" w:type="dxa"/>
            <w:tcBorders>
              <w:right w:val="single" w:sz="4" w:space="0" w:color="000000"/>
            </w:tcBorders>
            <w:shd w:val="clear" w:color="auto" w:fill="auto"/>
            <w:tcMar>
              <w:top w:w="0" w:type="dxa"/>
              <w:left w:w="108" w:type="dxa"/>
              <w:bottom w:w="0" w:type="dxa"/>
              <w:right w:w="108" w:type="dxa"/>
            </w:tcMar>
          </w:tcPr>
          <w:p w14:paraId="6D616DC3"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che, ai sensi della normativa vigente in materia, non è stata pronunciata né a proprio carico, né a carico dei componenti il Consiglio di Amministrazione e dei soci della suddetta società, sentenza, passata in giudicato, per avere impiegato, fuori dai casi consentiti dalla legge, in tutto o in parte alcool, zuccheri o materie zuccherine e fermentate diverse da quelle provenienti dall’uva fresca o leggermente appassita nelle operazioni di vinificazione o di manipolazioni di vini;</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CB6FE"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1081"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64CD7461" w14:textId="77777777">
        <w:tc>
          <w:tcPr>
            <w:tcW w:w="8447" w:type="dxa"/>
            <w:tcBorders>
              <w:right w:val="single" w:sz="4" w:space="0" w:color="000000"/>
            </w:tcBorders>
            <w:shd w:val="clear" w:color="auto" w:fill="auto"/>
            <w:tcMar>
              <w:top w:w="0" w:type="dxa"/>
              <w:left w:w="108" w:type="dxa"/>
              <w:bottom w:w="0" w:type="dxa"/>
              <w:right w:w="108" w:type="dxa"/>
            </w:tcMar>
          </w:tcPr>
          <w:p w14:paraId="37F6A866"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che l’impresa aderisce alla Organizzazione di Produttori (O.P.) …………………………………..</w:t>
            </w:r>
          </w:p>
          <w:p w14:paraId="0CA722E1" w14:textId="77777777" w:rsidR="001731E2" w:rsidRDefault="00787062">
            <w:pPr>
              <w:widowControl/>
              <w:autoSpaceDE/>
              <w:spacing w:after="40"/>
              <w:ind w:left="357"/>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D2B5"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0960"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2E5A44AB" w14:textId="77777777">
        <w:tc>
          <w:tcPr>
            <w:tcW w:w="8447" w:type="dxa"/>
            <w:tcBorders>
              <w:right w:val="single" w:sz="4" w:space="0" w:color="000000"/>
            </w:tcBorders>
            <w:shd w:val="clear" w:color="auto" w:fill="auto"/>
            <w:tcMar>
              <w:top w:w="0" w:type="dxa"/>
              <w:left w:w="108" w:type="dxa"/>
              <w:bottom w:w="0" w:type="dxa"/>
              <w:right w:w="108" w:type="dxa"/>
            </w:tcMar>
          </w:tcPr>
          <w:p w14:paraId="38F6892D" w14:textId="77777777" w:rsidR="001731E2" w:rsidRDefault="00787062" w:rsidP="006C6BA8">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lastRenderedPageBreak/>
              <w:t>che l’impresa svolge essa stessa funzione di Organizzazione di Produttori e che l’investimento proposto rispetta le limitazioni previste dal capitolo 14 del PSR Sicilia 2014/202</w:t>
            </w:r>
            <w:r w:rsidR="006C6BA8">
              <w:rPr>
                <w:rFonts w:ascii="Times New Roman" w:hAnsi="Times New Roman" w:cs="Times New Roman"/>
                <w:sz w:val="20"/>
                <w:szCs w:val="20"/>
              </w:rPr>
              <w:t>2</w:t>
            </w:r>
            <w:r>
              <w:rPr>
                <w:rFonts w:ascii="Times New Roman" w:hAnsi="Times New Roman" w:cs="Times New Roman"/>
                <w:sz w:val="20"/>
                <w:szCs w:val="20"/>
              </w:rPr>
              <w:t xml:space="preserve"> relativo alla complementarietà;</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5850"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DF484"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0D8F57F9" w14:textId="77777777">
        <w:tc>
          <w:tcPr>
            <w:tcW w:w="8447" w:type="dxa"/>
            <w:tcBorders>
              <w:right w:val="single" w:sz="4" w:space="0" w:color="000000"/>
            </w:tcBorders>
            <w:shd w:val="clear" w:color="auto" w:fill="auto"/>
            <w:tcMar>
              <w:top w:w="0" w:type="dxa"/>
              <w:left w:w="108" w:type="dxa"/>
              <w:bottom w:w="0" w:type="dxa"/>
              <w:right w:w="108" w:type="dxa"/>
            </w:tcMar>
          </w:tcPr>
          <w:p w14:paraId="5809305B"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che l’impresa non aderisce a nessuna Organizzazione di Produttori e che non svolge essa stessa funzione di Organizzazione di Produttori;</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103E6"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F7D87"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r>
      <w:tr w:rsidR="001731E2" w14:paraId="3176517F" w14:textId="77777777" w:rsidTr="006C6BA8">
        <w:trPr>
          <w:trHeight w:val="950"/>
        </w:trPr>
        <w:tc>
          <w:tcPr>
            <w:tcW w:w="8447" w:type="dxa"/>
            <w:tcBorders>
              <w:right w:val="single" w:sz="4" w:space="0" w:color="000000"/>
            </w:tcBorders>
            <w:shd w:val="clear" w:color="auto" w:fill="auto"/>
            <w:tcMar>
              <w:top w:w="0" w:type="dxa"/>
              <w:left w:w="108" w:type="dxa"/>
              <w:bottom w:w="0" w:type="dxa"/>
              <w:right w:w="108" w:type="dxa"/>
            </w:tcMar>
          </w:tcPr>
          <w:p w14:paraId="4F2E9A36"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di volere accedere per gli investimenti relativi alla trasformazione e commercializzazione di prodotti compresi nell'Allegato I del TFUE in prodotti non compresi nel medesimo allegato, al regime di aiuti in “de minimis” ai sensi ai sensi del Reg. CE n.1047/2013 della Commissione, relativo all’applicazione degli articoli 107 e 108 del trattato sul funzionamento dell’Unione Europea;</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F0A5" w14:textId="77777777" w:rsidR="001731E2" w:rsidRDefault="001731E2">
            <w:pPr>
              <w:widowControl/>
              <w:tabs>
                <w:tab w:val="center" w:pos="7938"/>
              </w:tabs>
              <w:autoSpaceDE/>
              <w:spacing w:after="40"/>
              <w:ind w:left="-75" w:right="-100"/>
              <w:jc w:val="both"/>
              <w:rPr>
                <w:rFonts w:ascii="Times New Roman" w:hAnsi="Times New Roman"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2BA6B" w14:textId="77777777" w:rsidR="001731E2" w:rsidRDefault="006C6BA8" w:rsidP="006C6BA8">
            <w:pPr>
              <w:widowControl/>
              <w:tabs>
                <w:tab w:val="center" w:pos="7938"/>
              </w:tabs>
              <w:autoSpaceDE/>
              <w:spacing w:after="40"/>
              <w:ind w:left="-75" w:right="-100"/>
              <w:jc w:val="center"/>
              <w:rPr>
                <w:rFonts w:ascii="Times New Roman" w:hAnsi="Times New Roman" w:cs="Times New Roman"/>
                <w:bCs/>
                <w:sz w:val="20"/>
                <w:szCs w:val="20"/>
              </w:rPr>
            </w:pPr>
            <w:r>
              <w:rPr>
                <w:rFonts w:ascii="Times New Roman" w:hAnsi="Times New Roman" w:cs="Times New Roman"/>
                <w:bCs/>
                <w:sz w:val="20"/>
                <w:szCs w:val="20"/>
              </w:rPr>
              <w:t>X</w:t>
            </w:r>
          </w:p>
        </w:tc>
      </w:tr>
    </w:tbl>
    <w:p w14:paraId="23213893" w14:textId="77777777" w:rsidR="001731E2" w:rsidRDefault="00787062">
      <w:pPr>
        <w:spacing w:before="60"/>
        <w:jc w:val="both"/>
      </w:pPr>
      <w:r>
        <w:rPr>
          <w:rFonts w:ascii="Times New Roman" w:hAnsi="Times New Roman" w:cs="Times New Roman"/>
          <w:color w:val="000000"/>
          <w:sz w:val="20"/>
          <w:szCs w:val="20"/>
        </w:rPr>
        <w:t xml:space="preserve">In caso di ammissione a finanziamento, oltre agli impegni di carattere generale previsti dalle norme comunitarie, nazionali e regionali, </w:t>
      </w:r>
      <w:r>
        <w:rPr>
          <w:rFonts w:ascii="Times New Roman" w:hAnsi="Times New Roman" w:cs="Times New Roman"/>
          <w:b/>
          <w:bCs/>
          <w:sz w:val="20"/>
          <w:szCs w:val="20"/>
        </w:rPr>
        <w:t>dichiara di impegnarsi a</w:t>
      </w:r>
      <w:r>
        <w:rPr>
          <w:rFonts w:ascii="Times New Roman" w:hAnsi="Times New Roman" w:cs="Times New Roman"/>
          <w:color w:val="000000"/>
          <w:sz w:val="20"/>
          <w:szCs w:val="20"/>
        </w:rPr>
        <w:t>:</w:t>
      </w:r>
    </w:p>
    <w:p w14:paraId="4C842529"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mantenere le condizioni di ammissibilità per l’intera durata del progetto, pena la revoca del finanziamento;</w:t>
      </w:r>
    </w:p>
    <w:p w14:paraId="049273DC"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mantenere i requisiti che hanno determinato l’attribuzione del punteggio di selezione e del punteggio minimo di ammissibilità per l’intera durata dell’impegno;</w:t>
      </w:r>
    </w:p>
    <w:p w14:paraId="017369DC"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presentare, qualora necessario, una variante che non determini una riduzione del punteggio attribuito tale da causare l’esclusione della domanda dal finanziamento per mancato raggiungimento del punteggio minimo di ammissione;</w:t>
      </w:r>
    </w:p>
    <w:p w14:paraId="43B0D378"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rispettare la normativa in materia fiscale, previdenziale e di sicurezza dei lavoratori;</w:t>
      </w:r>
    </w:p>
    <w:p w14:paraId="71AD856C"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conservare la documentazione relativa agli interventi finanziati almeno fino a 3 anni dopo il pagamento del saldo;</w:t>
      </w:r>
    </w:p>
    <w:p w14:paraId="28E47BF1"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 xml:space="preserve">garantire la presenza dell’emblema dell’Unione e il riferimento al sostegno del FEASR in tutti i materiali utilizzati per le azioni di informazione e divulgazione, oltre che della Regione Siciliana, del GAL </w:t>
      </w:r>
      <w:r w:rsidR="006C6BA8">
        <w:rPr>
          <w:rFonts w:ascii="Times New Roman" w:hAnsi="Times New Roman" w:cs="Times New Roman"/>
          <w:sz w:val="20"/>
          <w:szCs w:val="20"/>
        </w:rPr>
        <w:t>ISC MADONIE</w:t>
      </w:r>
      <w:r>
        <w:rPr>
          <w:rFonts w:ascii="Times New Roman" w:hAnsi="Times New Roman" w:cs="Times New Roman"/>
          <w:sz w:val="20"/>
          <w:szCs w:val="20"/>
        </w:rPr>
        <w:t xml:space="preserve"> e della sottomisura 19.2 </w:t>
      </w:r>
      <w:r w:rsidR="006C6BA8">
        <w:rPr>
          <w:rFonts w:ascii="Times New Roman" w:hAnsi="Times New Roman" w:cs="Times New Roman"/>
          <w:sz w:val="20"/>
          <w:szCs w:val="20"/>
        </w:rPr>
        <w:t xml:space="preserve">/4.2 </w:t>
      </w:r>
      <w:r>
        <w:rPr>
          <w:rFonts w:ascii="Times New Roman" w:hAnsi="Times New Roman" w:cs="Times New Roman"/>
          <w:sz w:val="20"/>
          <w:szCs w:val="20"/>
        </w:rPr>
        <w:t>del PSR Sicilia 2014-202</w:t>
      </w:r>
      <w:r w:rsidR="006C6BA8">
        <w:rPr>
          <w:rFonts w:ascii="Times New Roman" w:hAnsi="Times New Roman" w:cs="Times New Roman"/>
          <w:sz w:val="20"/>
          <w:szCs w:val="20"/>
        </w:rPr>
        <w:t>2</w:t>
      </w:r>
      <w:r>
        <w:rPr>
          <w:rFonts w:ascii="Times New Roman" w:hAnsi="Times New Roman" w:cs="Times New Roman"/>
          <w:sz w:val="20"/>
          <w:szCs w:val="20"/>
        </w:rPr>
        <w:t>;</w:t>
      </w:r>
    </w:p>
    <w:p w14:paraId="6073A231" w14:textId="479C5365"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aprire e mantenere un conto corrente bancario dedicato al progetto finanziato nel</w:t>
      </w:r>
      <w:r w:rsidR="006C6BA8">
        <w:rPr>
          <w:rFonts w:ascii="Times New Roman" w:hAnsi="Times New Roman" w:cs="Times New Roman"/>
          <w:sz w:val="20"/>
          <w:szCs w:val="20"/>
        </w:rPr>
        <w:t xml:space="preserve">l’ambito della sottomisura 19.2/4.2 </w:t>
      </w:r>
      <w:r>
        <w:rPr>
          <w:rFonts w:ascii="Times New Roman" w:hAnsi="Times New Roman" w:cs="Times New Roman"/>
          <w:sz w:val="20"/>
          <w:szCs w:val="20"/>
        </w:rPr>
        <w:t>del PSR Sicilia 2014-202</w:t>
      </w:r>
      <w:r w:rsidR="00751306">
        <w:rPr>
          <w:rFonts w:ascii="Times New Roman" w:hAnsi="Times New Roman" w:cs="Times New Roman"/>
          <w:sz w:val="20"/>
          <w:szCs w:val="20"/>
        </w:rPr>
        <w:t>2</w:t>
      </w:r>
      <w:r>
        <w:rPr>
          <w:rFonts w:ascii="Times New Roman" w:hAnsi="Times New Roman" w:cs="Times New Roman"/>
          <w:sz w:val="20"/>
          <w:szCs w:val="20"/>
        </w:rPr>
        <w:t xml:space="preserve"> – </w:t>
      </w:r>
      <w:r w:rsidR="006C6BA8">
        <w:rPr>
          <w:rFonts w:ascii="Times New Roman" w:hAnsi="Times New Roman" w:cs="Times New Roman"/>
          <w:sz w:val="20"/>
          <w:szCs w:val="20"/>
        </w:rPr>
        <w:t>GAL ISC MADONIE</w:t>
      </w:r>
      <w:r>
        <w:rPr>
          <w:rFonts w:ascii="Times New Roman" w:hAnsi="Times New Roman" w:cs="Times New Roman"/>
          <w:sz w:val="20"/>
          <w:szCs w:val="20"/>
        </w:rPr>
        <w:t>, intestato al legale rappresentante del beneficiario;</w:t>
      </w:r>
    </w:p>
    <w:p w14:paraId="4F22233E"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 xml:space="preserve">avviare le attività progettuali entro tre mesi dalla data di notifica del decreto di concessione del sostegno, dandone comunicazione al GAL </w:t>
      </w:r>
      <w:r w:rsidR="006C6BA8">
        <w:rPr>
          <w:rFonts w:ascii="Times New Roman" w:hAnsi="Times New Roman" w:cs="Times New Roman"/>
          <w:sz w:val="20"/>
          <w:szCs w:val="20"/>
        </w:rPr>
        <w:t>ISC MADONIE</w:t>
      </w:r>
      <w:r>
        <w:rPr>
          <w:rFonts w:ascii="Times New Roman" w:hAnsi="Times New Roman" w:cs="Times New Roman"/>
          <w:sz w:val="20"/>
          <w:szCs w:val="20"/>
        </w:rPr>
        <w:t>;</w:t>
      </w:r>
    </w:p>
    <w:p w14:paraId="6BAEDB83" w14:textId="77777777" w:rsidR="001731E2" w:rsidRDefault="00787062">
      <w:pPr>
        <w:widowControl/>
        <w:numPr>
          <w:ilvl w:val="0"/>
          <w:numId w:val="1"/>
        </w:numPr>
        <w:autoSpaceDE/>
        <w:spacing w:after="40"/>
        <w:ind w:left="357" w:hanging="357"/>
        <w:jc w:val="both"/>
        <w:rPr>
          <w:rFonts w:ascii="Times New Roman" w:hAnsi="Times New Roman" w:cs="Times New Roman"/>
          <w:sz w:val="20"/>
          <w:szCs w:val="20"/>
        </w:rPr>
      </w:pPr>
      <w:r>
        <w:rPr>
          <w:rFonts w:ascii="Times New Roman" w:hAnsi="Times New Roman" w:cs="Times New Roman"/>
          <w:sz w:val="20"/>
          <w:szCs w:val="20"/>
        </w:rPr>
        <w:t>mantenere la natura, gli obiettivi o le condizioni di attuazione dell'operazione, nonché la localizzazione e la funzionalità, per un periodo non inferiore a cinque anni dall’ultimo pagamento ricevuto a titolo di contributo (stabilità delle operazioni).</w:t>
      </w:r>
    </w:p>
    <w:p w14:paraId="2E281033" w14:textId="77777777" w:rsidR="001731E2" w:rsidRDefault="00787062">
      <w:pPr>
        <w:pStyle w:val="Paragrafoelenco"/>
        <w:numPr>
          <w:ilvl w:val="0"/>
          <w:numId w:val="2"/>
        </w:numPr>
        <w:ind w:left="357" w:hanging="357"/>
        <w:jc w:val="both"/>
        <w:rPr>
          <w:rFonts w:ascii="Times New Roman" w:hAnsi="Times New Roman" w:cs="Times New Roman"/>
          <w:sz w:val="20"/>
          <w:szCs w:val="20"/>
        </w:rPr>
      </w:pPr>
      <w:r>
        <w:rPr>
          <w:rFonts w:ascii="Times New Roman" w:hAnsi="Times New Roman" w:cs="Times New Roman"/>
          <w:sz w:val="20"/>
          <w:szCs w:val="20"/>
        </w:rPr>
        <w:t xml:space="preserve">comunicare al GAL </w:t>
      </w:r>
      <w:r w:rsidR="006C6BA8">
        <w:rPr>
          <w:rFonts w:ascii="Times New Roman" w:hAnsi="Times New Roman" w:cs="Times New Roman"/>
          <w:sz w:val="20"/>
          <w:szCs w:val="20"/>
        </w:rPr>
        <w:t>ISC MADONIE</w:t>
      </w:r>
      <w:r>
        <w:rPr>
          <w:rFonts w:ascii="Times New Roman" w:hAnsi="Times New Roman" w:cs="Times New Roman"/>
          <w:sz w:val="20"/>
          <w:szCs w:val="20"/>
        </w:rPr>
        <w:t xml:space="preserve"> eventuali fatti e/o circostanze che influenzano la funzionalità e la finalità dell’investimento;</w:t>
      </w:r>
    </w:p>
    <w:p w14:paraId="520245AD" w14:textId="77777777" w:rsidR="001731E2" w:rsidRDefault="00787062">
      <w:pPr>
        <w:pStyle w:val="Paragrafoelenco"/>
        <w:numPr>
          <w:ilvl w:val="0"/>
          <w:numId w:val="2"/>
        </w:numPr>
        <w:ind w:left="357" w:hanging="357"/>
        <w:jc w:val="both"/>
        <w:rPr>
          <w:rFonts w:ascii="Times New Roman" w:hAnsi="Times New Roman" w:cs="Times New Roman"/>
          <w:sz w:val="20"/>
          <w:szCs w:val="20"/>
        </w:rPr>
      </w:pPr>
      <w:r>
        <w:rPr>
          <w:rFonts w:ascii="Times New Roman" w:hAnsi="Times New Roman" w:cs="Times New Roman"/>
          <w:sz w:val="20"/>
          <w:szCs w:val="20"/>
        </w:rPr>
        <w:t xml:space="preserve">produrre al GAL </w:t>
      </w:r>
      <w:r w:rsidR="006C6BA8">
        <w:rPr>
          <w:rFonts w:ascii="Times New Roman" w:hAnsi="Times New Roman" w:cs="Times New Roman"/>
          <w:sz w:val="20"/>
          <w:szCs w:val="20"/>
        </w:rPr>
        <w:t>ISC MADONIE</w:t>
      </w:r>
      <w:r>
        <w:rPr>
          <w:rFonts w:ascii="Times New Roman" w:hAnsi="Times New Roman" w:cs="Times New Roman"/>
          <w:sz w:val="20"/>
          <w:szCs w:val="20"/>
        </w:rPr>
        <w:t>, entro otto mesi dalla data dell’accertamento finale dell’avvenuta regolare esecuzione delle opere e/o lavori, idonea documentazione attestante l’avvio dell</w:t>
      </w:r>
      <w:r w:rsidR="006C6BA8">
        <w:rPr>
          <w:rFonts w:ascii="Times New Roman" w:hAnsi="Times New Roman" w:cs="Times New Roman"/>
          <w:sz w:val="20"/>
          <w:szCs w:val="20"/>
        </w:rPr>
        <w:t>’</w:t>
      </w:r>
      <w:r>
        <w:rPr>
          <w:rFonts w:ascii="Times New Roman" w:hAnsi="Times New Roman" w:cs="Times New Roman"/>
          <w:sz w:val="20"/>
          <w:szCs w:val="20"/>
        </w:rPr>
        <w:t>attività;</w:t>
      </w:r>
    </w:p>
    <w:p w14:paraId="3C37CCD3" w14:textId="77777777" w:rsidR="001731E2" w:rsidRDefault="00787062">
      <w:pPr>
        <w:pStyle w:val="Paragrafoelenco"/>
        <w:numPr>
          <w:ilvl w:val="0"/>
          <w:numId w:val="2"/>
        </w:numPr>
        <w:ind w:left="357" w:hanging="357"/>
        <w:jc w:val="both"/>
        <w:rPr>
          <w:rFonts w:ascii="Times New Roman" w:hAnsi="Times New Roman" w:cs="Times New Roman"/>
          <w:sz w:val="20"/>
          <w:szCs w:val="20"/>
        </w:rPr>
      </w:pPr>
      <w:r>
        <w:rPr>
          <w:rFonts w:ascii="Times New Roman" w:hAnsi="Times New Roman" w:cs="Times New Roman"/>
          <w:sz w:val="20"/>
          <w:szCs w:val="20"/>
        </w:rPr>
        <w:t>mantenere i requisiti e le condizioni oggettive che hanno determinato la collocazione utile nella graduatoria di merito approvata in esito al presente bando, sino alla completa realizzazione dell’intervento finanziato, fatte salve le cause di forza maggiore;</w:t>
      </w:r>
    </w:p>
    <w:p w14:paraId="43B97F5D" w14:textId="77777777" w:rsidR="001731E2" w:rsidRDefault="00787062">
      <w:pPr>
        <w:pStyle w:val="Paragrafoelenco"/>
        <w:numPr>
          <w:ilvl w:val="0"/>
          <w:numId w:val="2"/>
        </w:numPr>
        <w:ind w:left="357" w:hanging="357"/>
        <w:jc w:val="both"/>
      </w:pPr>
      <w:r>
        <w:rPr>
          <w:rFonts w:ascii="Times New Roman" w:hAnsi="Times New Roman" w:cs="Times New Roman"/>
          <w:color w:val="000000"/>
          <w:sz w:val="20"/>
          <w:szCs w:val="20"/>
        </w:rPr>
        <w:t xml:space="preserve">non variare il soggetto beneficiario </w:t>
      </w:r>
      <w:r>
        <w:rPr>
          <w:rFonts w:ascii="Times New Roman" w:hAnsi="Times New Roman" w:cs="Times New Roman"/>
          <w:sz w:val="20"/>
          <w:szCs w:val="20"/>
        </w:rPr>
        <w:t xml:space="preserve">nel </w:t>
      </w:r>
      <w:r>
        <w:rPr>
          <w:rFonts w:ascii="Times New Roman" w:hAnsi="Times New Roman" w:cs="Times New Roman"/>
          <w:color w:val="000000"/>
          <w:sz w:val="20"/>
          <w:szCs w:val="20"/>
        </w:rPr>
        <w:t>periodo intercorrente fra la data di presentazione della domanda e quella dell’accertamento finale, ad esclusione delle cause di forza maggiore previste dalla norma, fermo restando i requisiti di accesso alla graduatoria utile;</w:t>
      </w:r>
    </w:p>
    <w:p w14:paraId="3E57DBEA" w14:textId="77777777" w:rsidR="001731E2" w:rsidRDefault="00787062">
      <w:pPr>
        <w:pStyle w:val="Paragrafoelenco"/>
        <w:numPr>
          <w:ilvl w:val="0"/>
          <w:numId w:val="2"/>
        </w:numPr>
        <w:ind w:left="357" w:hanging="357"/>
        <w:jc w:val="both"/>
      </w:pPr>
      <w:r>
        <w:rPr>
          <w:rFonts w:ascii="Times New Roman" w:hAnsi="Times New Roman" w:cs="Times New Roman"/>
          <w:color w:val="000000"/>
          <w:sz w:val="20"/>
          <w:szCs w:val="20"/>
        </w:rPr>
        <w:t>garantire la non alienabilità e il vincolo di destinazione d’uso degli interventi, per gli scopi previsti dal presente bando, fino ad un periodo di 5 anni decorrente dalla data dell’ultimo pagamento del contributo concesso a titolo del presente avviso così come effettuato da parte dell’Organismo Pagatore in favore del beneficiario, con l’obbligo di produrre il relativo atto di vincolo registrato (e trascritto, per i beni immobili, presso la Conservatoria dei registri immobiliari), prima della liquidazione finale;</w:t>
      </w:r>
    </w:p>
    <w:p w14:paraId="4B9C84A3" w14:textId="77777777" w:rsidR="001731E2" w:rsidRDefault="00787062">
      <w:pPr>
        <w:pStyle w:val="Paragrafoelenco"/>
        <w:numPr>
          <w:ilvl w:val="0"/>
          <w:numId w:val="2"/>
        </w:numPr>
        <w:ind w:left="357" w:hanging="357"/>
        <w:jc w:val="both"/>
      </w:pPr>
      <w:r>
        <w:rPr>
          <w:rFonts w:ascii="Times New Roman" w:hAnsi="Times New Roman" w:cs="Times New Roman"/>
          <w:color w:val="000000"/>
          <w:sz w:val="20"/>
          <w:szCs w:val="20"/>
        </w:rPr>
        <w:t>non apportare all’operazione d’investimento, nei cinque anni successivi alla data del pagamento finale, modifiche sostanziali che riguardino:</w:t>
      </w:r>
    </w:p>
    <w:p w14:paraId="4E9938E1" w14:textId="77777777" w:rsidR="001731E2" w:rsidRDefault="00787062">
      <w:pPr>
        <w:pStyle w:val="Paragrafoelenco"/>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cessazione o rilocalizzazione di un'attività produttiva al di fuori del territorio del GAL </w:t>
      </w:r>
      <w:r w:rsidR="006C6BA8">
        <w:rPr>
          <w:rFonts w:ascii="Times New Roman" w:hAnsi="Times New Roman" w:cs="Times New Roman"/>
          <w:sz w:val="20"/>
          <w:szCs w:val="20"/>
        </w:rPr>
        <w:t>ISC MADONIE</w:t>
      </w:r>
      <w:r>
        <w:rPr>
          <w:rFonts w:ascii="Times New Roman" w:hAnsi="Times New Roman" w:cs="Times New Roman"/>
          <w:sz w:val="20"/>
          <w:szCs w:val="20"/>
        </w:rPr>
        <w:t>;</w:t>
      </w:r>
    </w:p>
    <w:p w14:paraId="6727FD82" w14:textId="77777777" w:rsidR="001731E2" w:rsidRDefault="00787062">
      <w:pPr>
        <w:pStyle w:val="Paragrafoelenco"/>
        <w:numPr>
          <w:ilvl w:val="0"/>
          <w:numId w:val="3"/>
        </w:numPr>
        <w:jc w:val="both"/>
        <w:rPr>
          <w:rFonts w:ascii="Times New Roman" w:hAnsi="Times New Roman" w:cs="Times New Roman"/>
          <w:sz w:val="20"/>
          <w:szCs w:val="20"/>
        </w:rPr>
      </w:pPr>
      <w:r>
        <w:rPr>
          <w:rFonts w:ascii="Times New Roman" w:hAnsi="Times New Roman" w:cs="Times New Roman"/>
          <w:sz w:val="20"/>
          <w:szCs w:val="20"/>
        </w:rPr>
        <w:t>cambio significativo dell’assetto proprietario;</w:t>
      </w:r>
    </w:p>
    <w:p w14:paraId="0435420A" w14:textId="77777777" w:rsidR="001731E2" w:rsidRDefault="00787062">
      <w:pPr>
        <w:pStyle w:val="Paragrafoelenco"/>
        <w:numPr>
          <w:ilvl w:val="0"/>
          <w:numId w:val="3"/>
        </w:numPr>
        <w:jc w:val="both"/>
      </w:pPr>
      <w:r>
        <w:rPr>
          <w:rFonts w:ascii="Times New Roman" w:hAnsi="Times New Roman" w:cs="Times New Roman"/>
          <w:sz w:val="20"/>
          <w:szCs w:val="20"/>
        </w:rPr>
        <w:t>una</w:t>
      </w:r>
      <w:r>
        <w:rPr>
          <w:rFonts w:ascii="Times New Roman" w:hAnsi="Times New Roman" w:cs="Times New Roman"/>
          <w:color w:val="000000"/>
          <w:sz w:val="20"/>
          <w:szCs w:val="20"/>
        </w:rPr>
        <w:t xml:space="preserve"> modifica sostanziale che alteri la natura, gli obiettivi o le condizioni di attuazione;</w:t>
      </w:r>
    </w:p>
    <w:p w14:paraId="0A333CFF" w14:textId="77777777" w:rsidR="001731E2" w:rsidRDefault="00787062">
      <w:pPr>
        <w:pStyle w:val="Paragrafoelenco"/>
        <w:numPr>
          <w:ilvl w:val="0"/>
          <w:numId w:val="2"/>
        </w:numPr>
        <w:ind w:left="357" w:hanging="35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comunicare tempestivamente al GAL </w:t>
      </w:r>
      <w:r w:rsidR="006C6BA8">
        <w:rPr>
          <w:rFonts w:ascii="Times New Roman" w:hAnsi="Times New Roman" w:cs="Times New Roman"/>
          <w:color w:val="000000"/>
          <w:sz w:val="20"/>
          <w:szCs w:val="20"/>
        </w:rPr>
        <w:t>ISC MADONIE</w:t>
      </w:r>
      <w:r>
        <w:rPr>
          <w:rFonts w:ascii="Times New Roman" w:hAnsi="Times New Roman" w:cs="Times New Roman"/>
          <w:color w:val="000000"/>
          <w:sz w:val="20"/>
          <w:szCs w:val="20"/>
        </w:rPr>
        <w:t xml:space="preserve"> tutte le variazioni o cambiamenti intervenuti sull’operazione o investimento.</w:t>
      </w:r>
    </w:p>
    <w:p w14:paraId="6AB7C16D" w14:textId="77777777" w:rsidR="001731E2" w:rsidRDefault="00787062" w:rsidP="006C6BA8">
      <w:pPr>
        <w:tabs>
          <w:tab w:val="left" w:pos="5676"/>
        </w:tabs>
        <w:spacing w:before="120"/>
      </w:pPr>
      <w:r>
        <w:rPr>
          <w:rFonts w:ascii="Times New Roman" w:hAnsi="Times New Roman" w:cs="Times New Roman"/>
          <w:i/>
          <w:iCs/>
          <w:sz w:val="20"/>
          <w:szCs w:val="20"/>
        </w:rPr>
        <w:t>Luogo e data</w:t>
      </w:r>
      <w:r>
        <w:rPr>
          <w:rFonts w:ascii="Times New Roman" w:hAnsi="Times New Roman" w:cs="Times New Roman"/>
          <w:sz w:val="20"/>
          <w:szCs w:val="20"/>
        </w:rPr>
        <w:t xml:space="preserve"> ……………………………………………</w:t>
      </w:r>
      <w:r w:rsidR="006C6BA8">
        <w:rPr>
          <w:rFonts w:ascii="Times New Roman" w:hAnsi="Times New Roman" w:cs="Times New Roman"/>
          <w:sz w:val="20"/>
          <w:szCs w:val="20"/>
        </w:rPr>
        <w:t xml:space="preserve">                                                             </w:t>
      </w:r>
      <w:r>
        <w:rPr>
          <w:rFonts w:ascii="Times New Roman" w:hAnsi="Times New Roman" w:cs="Times New Roman"/>
          <w:sz w:val="20"/>
          <w:szCs w:val="20"/>
        </w:rPr>
        <w:t>Firma</w:t>
      </w:r>
      <w:r>
        <w:rPr>
          <w:rStyle w:val="Rimandonotaapidipagina"/>
          <w:rFonts w:ascii="Times New Roman" w:hAnsi="Times New Roman" w:cs="Times New Roman"/>
          <w:sz w:val="20"/>
          <w:szCs w:val="20"/>
        </w:rPr>
        <w:footnoteReference w:id="1"/>
      </w:r>
    </w:p>
    <w:p w14:paraId="268454AE" w14:textId="77777777" w:rsidR="001731E2" w:rsidRDefault="00787062">
      <w:pPr>
        <w:spacing w:before="240"/>
        <w:ind w:left="5669"/>
        <w:jc w:val="center"/>
        <w:rPr>
          <w:rFonts w:ascii="Times New Roman" w:hAnsi="Times New Roman" w:cs="Times New Roman"/>
          <w:sz w:val="20"/>
          <w:szCs w:val="20"/>
        </w:rPr>
      </w:pPr>
      <w:r>
        <w:rPr>
          <w:rFonts w:ascii="Times New Roman" w:hAnsi="Times New Roman" w:cs="Times New Roman"/>
          <w:sz w:val="20"/>
          <w:szCs w:val="20"/>
        </w:rPr>
        <w:t>……………………………………………………</w:t>
      </w:r>
    </w:p>
    <w:p w14:paraId="3DB16822" w14:textId="77777777" w:rsidR="001731E2" w:rsidRDefault="001731E2">
      <w:pPr>
        <w:rPr>
          <w:rFonts w:ascii="Times New Roman" w:hAnsi="Times New Roman" w:cs="Times New Roman"/>
          <w:sz w:val="20"/>
          <w:szCs w:val="20"/>
        </w:rPr>
      </w:pPr>
    </w:p>
    <w:sectPr w:rsidR="001731E2">
      <w:headerReference w:type="default" r:id="rId7"/>
      <w:pgSz w:w="1190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86E5" w14:textId="77777777" w:rsidR="00D12675" w:rsidRDefault="00D12675">
      <w:r>
        <w:separator/>
      </w:r>
    </w:p>
  </w:endnote>
  <w:endnote w:type="continuationSeparator" w:id="0">
    <w:p w14:paraId="54093B22" w14:textId="77777777" w:rsidR="00D12675" w:rsidRDefault="00D1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5B3C" w14:textId="77777777" w:rsidR="00D12675" w:rsidRDefault="00D12675">
      <w:r>
        <w:rPr>
          <w:color w:val="000000"/>
        </w:rPr>
        <w:separator/>
      </w:r>
    </w:p>
  </w:footnote>
  <w:footnote w:type="continuationSeparator" w:id="0">
    <w:p w14:paraId="409A4A7D" w14:textId="77777777" w:rsidR="00D12675" w:rsidRDefault="00D12675">
      <w:r>
        <w:continuationSeparator/>
      </w:r>
    </w:p>
  </w:footnote>
  <w:footnote w:id="1">
    <w:p w14:paraId="4725053B" w14:textId="77777777" w:rsidR="001731E2" w:rsidRDefault="00787062">
      <w:pPr>
        <w:pStyle w:val="Testonotaapidipagina"/>
        <w:jc w:val="both"/>
      </w:pPr>
      <w:r>
        <w:rPr>
          <w:rStyle w:val="Rimandonotaapidipagina"/>
        </w:rPr>
        <w:footnoteRef/>
      </w:r>
      <w:r>
        <w:t xml:space="preserve"> </w:t>
      </w:r>
      <w:r>
        <w:rPr>
          <w:rFonts w:ascii="Book Antiqua" w:hAnsi="Book Antiqua"/>
          <w:bCs/>
          <w:i/>
        </w:rPr>
        <w:t>Si allegata copia fotostatica non autenticata di un documento di identità (fronte retro) in corso di validità del sottoscrittore.</w:t>
      </w:r>
    </w:p>
    <w:p w14:paraId="72467CE0" w14:textId="77777777" w:rsidR="001731E2" w:rsidRDefault="001731E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A083" w14:textId="0F070AEC" w:rsidR="00000000" w:rsidRDefault="00B25B56" w:rsidP="00B25B56">
    <w:pPr>
      <w:pStyle w:val="Intestazione"/>
      <w:pBdr>
        <w:bottom w:val="single" w:sz="4" w:space="1" w:color="000000"/>
      </w:pBdr>
      <w:tabs>
        <w:tab w:val="left" w:pos="3343"/>
      </w:tabs>
      <w:spacing w:after="120"/>
      <w:jc w:val="center"/>
    </w:pPr>
    <w:r w:rsidRPr="000616D9">
      <w:rPr>
        <w:rFonts w:ascii="Book Antiqua" w:hAnsi="Book Antiqua"/>
        <w:smallCaps/>
        <w:sz w:val="20"/>
        <w:szCs w:val="20"/>
      </w:rPr>
      <w:t xml:space="preserve">GAL ISC MADONIE - BANDO SOTTOMISURA 19.2/4.2 PSR - CODICE </w:t>
    </w:r>
    <w:r w:rsidR="00751306">
      <w:rPr>
        <w:rFonts w:ascii="Book Antiqua" w:hAnsi="Book Antiqua"/>
        <w:smallCaps/>
        <w:sz w:val="20"/>
        <w:szCs w:val="20"/>
      </w:rPr>
      <w:t>77761</w:t>
    </w:r>
    <w:r w:rsidRPr="000616D9">
      <w:rPr>
        <w:rFonts w:ascii="Book Antiqua" w:hAnsi="Book Antiqua"/>
        <w:smallCaps/>
        <w:sz w:val="20"/>
        <w:szCs w:val="20"/>
      </w:rPr>
      <w:t xml:space="preserve"> - </w:t>
    </w:r>
    <w:r w:rsidR="00787062" w:rsidRPr="00B25B56">
      <w:rPr>
        <w:rFonts w:ascii="Book Antiqua" w:hAnsi="Book Antiqua"/>
        <w:bCs/>
        <w:smallCaps/>
        <w:sz w:val="20"/>
        <w:szCs w:val="20"/>
      </w:rPr>
      <w:t>A</w:t>
    </w:r>
    <w:r w:rsidR="00787062">
      <w:rPr>
        <w:rFonts w:ascii="Book Antiqua" w:hAnsi="Book Antiqua"/>
        <w:b/>
        <w:bCs/>
        <w:smallCaps/>
        <w:sz w:val="20"/>
        <w:szCs w:val="20"/>
      </w:rPr>
      <w:t>llegato 1</w:t>
    </w:r>
    <w:r w:rsidR="00787062">
      <w:rPr>
        <w:rFonts w:ascii="Book Antiqua" w:hAnsi="Book Antiqua"/>
        <w:b/>
        <w:bCs/>
        <w:sz w:val="20"/>
        <w:szCs w:val="2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77BF"/>
    <w:multiLevelType w:val="multilevel"/>
    <w:tmpl w:val="4CB2AAE0"/>
    <w:lvl w:ilvl="0">
      <w:numFmt w:val="bullet"/>
      <w:lvlText w:val="•"/>
      <w:lvlJc w:val="left"/>
      <w:pPr>
        <w:ind w:left="717" w:hanging="360"/>
      </w:pPr>
      <w:rPr>
        <w:spacing w:val="-3"/>
        <w:w w:val="99"/>
        <w:sz w:val="24"/>
        <w:szCs w:val="24"/>
        <w:lang w:val="it-IT" w:eastAsia="it-IT" w:bidi="it-IT"/>
      </w:rPr>
    </w:lvl>
    <w:lvl w:ilvl="1">
      <w:numFmt w:val="bullet"/>
      <w:lvlText w:val="–"/>
      <w:lvlJc w:val="left"/>
      <w:pPr>
        <w:ind w:left="889" w:hanging="423"/>
      </w:pPr>
      <w:rPr>
        <w:rFonts w:ascii="Times New Roman" w:eastAsia="Times New Roman" w:hAnsi="Times New Roman" w:cs="Times New Roman"/>
        <w:spacing w:val="-2"/>
        <w:w w:val="99"/>
        <w:sz w:val="24"/>
        <w:szCs w:val="24"/>
        <w:lang w:val="it-IT" w:eastAsia="it-IT" w:bidi="it-IT"/>
      </w:rPr>
    </w:lvl>
    <w:lvl w:ilvl="2">
      <w:numFmt w:val="bullet"/>
      <w:lvlText w:val="•"/>
      <w:lvlJc w:val="left"/>
      <w:pPr>
        <w:ind w:left="1949" w:hanging="423"/>
      </w:pPr>
      <w:rPr>
        <w:lang w:val="it-IT" w:eastAsia="it-IT" w:bidi="it-IT"/>
      </w:rPr>
    </w:lvl>
    <w:lvl w:ilvl="3">
      <w:numFmt w:val="bullet"/>
      <w:lvlText w:val="•"/>
      <w:lvlJc w:val="left"/>
      <w:pPr>
        <w:ind w:left="3012" w:hanging="423"/>
      </w:pPr>
      <w:rPr>
        <w:lang w:val="it-IT" w:eastAsia="it-IT" w:bidi="it-IT"/>
      </w:rPr>
    </w:lvl>
    <w:lvl w:ilvl="4">
      <w:numFmt w:val="bullet"/>
      <w:lvlText w:val="•"/>
      <w:lvlJc w:val="left"/>
      <w:pPr>
        <w:ind w:left="4075" w:hanging="423"/>
      </w:pPr>
      <w:rPr>
        <w:lang w:val="it-IT" w:eastAsia="it-IT" w:bidi="it-IT"/>
      </w:rPr>
    </w:lvl>
    <w:lvl w:ilvl="5">
      <w:numFmt w:val="bullet"/>
      <w:lvlText w:val="•"/>
      <w:lvlJc w:val="left"/>
      <w:pPr>
        <w:ind w:left="5138" w:hanging="423"/>
      </w:pPr>
      <w:rPr>
        <w:lang w:val="it-IT" w:eastAsia="it-IT" w:bidi="it-IT"/>
      </w:rPr>
    </w:lvl>
    <w:lvl w:ilvl="6">
      <w:numFmt w:val="bullet"/>
      <w:lvlText w:val="•"/>
      <w:lvlJc w:val="left"/>
      <w:pPr>
        <w:ind w:left="6201" w:hanging="423"/>
      </w:pPr>
      <w:rPr>
        <w:lang w:val="it-IT" w:eastAsia="it-IT" w:bidi="it-IT"/>
      </w:rPr>
    </w:lvl>
    <w:lvl w:ilvl="7">
      <w:numFmt w:val="bullet"/>
      <w:lvlText w:val="•"/>
      <w:lvlJc w:val="left"/>
      <w:pPr>
        <w:ind w:left="7264" w:hanging="423"/>
      </w:pPr>
      <w:rPr>
        <w:lang w:val="it-IT" w:eastAsia="it-IT" w:bidi="it-IT"/>
      </w:rPr>
    </w:lvl>
    <w:lvl w:ilvl="8">
      <w:numFmt w:val="bullet"/>
      <w:lvlText w:val="•"/>
      <w:lvlJc w:val="left"/>
      <w:pPr>
        <w:ind w:left="8327" w:hanging="423"/>
      </w:pPr>
      <w:rPr>
        <w:lang w:val="it-IT" w:eastAsia="it-IT" w:bidi="it-IT"/>
      </w:rPr>
    </w:lvl>
  </w:abstractNum>
  <w:abstractNum w:abstractNumId="1" w15:restartNumberingAfterBreak="0">
    <w:nsid w:val="5614103D"/>
    <w:multiLevelType w:val="multilevel"/>
    <w:tmpl w:val="69F68A22"/>
    <w:lvl w:ilvl="0">
      <w:numFmt w:val="bullet"/>
      <w:lvlText w:val="–"/>
      <w:lvlJc w:val="left"/>
      <w:pPr>
        <w:ind w:left="358" w:hanging="248"/>
      </w:pPr>
      <w:rPr>
        <w:rFonts w:ascii="Times New Roman" w:eastAsia="Times New Roman" w:hAnsi="Times New Roman" w:cs="Times New Roman"/>
        <w:spacing w:val="-3"/>
        <w:w w:val="99"/>
        <w:sz w:val="24"/>
        <w:szCs w:val="24"/>
        <w:lang w:val="it-IT" w:eastAsia="it-IT" w:bidi="it-IT"/>
      </w:rPr>
    </w:lvl>
    <w:lvl w:ilvl="1">
      <w:numFmt w:val="bullet"/>
      <w:lvlText w:val="–"/>
      <w:lvlJc w:val="left"/>
      <w:pPr>
        <w:ind w:left="642" w:hanging="423"/>
      </w:pPr>
      <w:rPr>
        <w:rFonts w:ascii="Times New Roman" w:eastAsia="Times New Roman" w:hAnsi="Times New Roman" w:cs="Times New Roman"/>
        <w:spacing w:val="-2"/>
        <w:w w:val="99"/>
        <w:sz w:val="24"/>
        <w:szCs w:val="24"/>
        <w:lang w:val="it-IT" w:eastAsia="it-IT" w:bidi="it-IT"/>
      </w:rPr>
    </w:lvl>
    <w:lvl w:ilvl="2">
      <w:numFmt w:val="bullet"/>
      <w:lvlText w:val="•"/>
      <w:lvlJc w:val="left"/>
      <w:pPr>
        <w:ind w:left="1702" w:hanging="423"/>
      </w:pPr>
      <w:rPr>
        <w:lang w:val="it-IT" w:eastAsia="it-IT" w:bidi="it-IT"/>
      </w:rPr>
    </w:lvl>
    <w:lvl w:ilvl="3">
      <w:numFmt w:val="bullet"/>
      <w:lvlText w:val="•"/>
      <w:lvlJc w:val="left"/>
      <w:pPr>
        <w:ind w:left="2765" w:hanging="423"/>
      </w:pPr>
      <w:rPr>
        <w:lang w:val="it-IT" w:eastAsia="it-IT" w:bidi="it-IT"/>
      </w:rPr>
    </w:lvl>
    <w:lvl w:ilvl="4">
      <w:numFmt w:val="bullet"/>
      <w:lvlText w:val="•"/>
      <w:lvlJc w:val="left"/>
      <w:pPr>
        <w:ind w:left="3828" w:hanging="423"/>
      </w:pPr>
      <w:rPr>
        <w:lang w:val="it-IT" w:eastAsia="it-IT" w:bidi="it-IT"/>
      </w:rPr>
    </w:lvl>
    <w:lvl w:ilvl="5">
      <w:numFmt w:val="bullet"/>
      <w:lvlText w:val="•"/>
      <w:lvlJc w:val="left"/>
      <w:pPr>
        <w:ind w:left="4891" w:hanging="423"/>
      </w:pPr>
      <w:rPr>
        <w:lang w:val="it-IT" w:eastAsia="it-IT" w:bidi="it-IT"/>
      </w:rPr>
    </w:lvl>
    <w:lvl w:ilvl="6">
      <w:numFmt w:val="bullet"/>
      <w:lvlText w:val="•"/>
      <w:lvlJc w:val="left"/>
      <w:pPr>
        <w:ind w:left="5954" w:hanging="423"/>
      </w:pPr>
      <w:rPr>
        <w:lang w:val="it-IT" w:eastAsia="it-IT" w:bidi="it-IT"/>
      </w:rPr>
    </w:lvl>
    <w:lvl w:ilvl="7">
      <w:numFmt w:val="bullet"/>
      <w:lvlText w:val="•"/>
      <w:lvlJc w:val="left"/>
      <w:pPr>
        <w:ind w:left="7017" w:hanging="423"/>
      </w:pPr>
      <w:rPr>
        <w:lang w:val="it-IT" w:eastAsia="it-IT" w:bidi="it-IT"/>
      </w:rPr>
    </w:lvl>
    <w:lvl w:ilvl="8">
      <w:numFmt w:val="bullet"/>
      <w:lvlText w:val="•"/>
      <w:lvlJc w:val="left"/>
      <w:pPr>
        <w:ind w:left="8080" w:hanging="423"/>
      </w:pPr>
      <w:rPr>
        <w:lang w:val="it-IT" w:eastAsia="it-IT" w:bidi="it-IT"/>
      </w:rPr>
    </w:lvl>
  </w:abstractNum>
  <w:abstractNum w:abstractNumId="2" w15:restartNumberingAfterBreak="0">
    <w:nsid w:val="5EDA1273"/>
    <w:multiLevelType w:val="multilevel"/>
    <w:tmpl w:val="01AA11C0"/>
    <w:lvl w:ilvl="0">
      <w:numFmt w:val="bullet"/>
      <w:lvlText w:val="–"/>
      <w:lvlJc w:val="left"/>
      <w:pPr>
        <w:ind w:left="1788" w:hanging="360"/>
      </w:pPr>
      <w:rPr>
        <w:rFonts w:ascii="Times New Roman" w:eastAsia="Times New Roman" w:hAnsi="Times New Roman" w:cs="Times New Roman"/>
        <w:spacing w:val="-3"/>
        <w:w w:val="99"/>
        <w:sz w:val="24"/>
        <w:szCs w:val="24"/>
        <w:lang w:val="it-IT" w:eastAsia="it-IT" w:bidi="it-IT"/>
      </w:rPr>
    </w:lvl>
    <w:lvl w:ilvl="1">
      <w:numFmt w:val="bullet"/>
      <w:lvlText w:val="–"/>
      <w:lvlJc w:val="left"/>
      <w:pPr>
        <w:ind w:left="2628" w:hanging="480"/>
      </w:pPr>
    </w:lvl>
    <w:lvl w:ilvl="2">
      <w:numFmt w:val="bullet"/>
      <w:lvlText w:val="•"/>
      <w:lvlJc w:val="left"/>
      <w:pPr>
        <w:ind w:left="3348" w:hanging="480"/>
      </w:pPr>
    </w:lvl>
    <w:lvl w:ilvl="3">
      <w:numFmt w:val="bullet"/>
      <w:lvlText w:val="–"/>
      <w:lvlJc w:val="left"/>
      <w:pPr>
        <w:ind w:left="4068" w:hanging="480"/>
      </w:pPr>
    </w:lvl>
    <w:lvl w:ilvl="4">
      <w:numFmt w:val="bullet"/>
      <w:lvlText w:val="•"/>
      <w:lvlJc w:val="left"/>
      <w:pPr>
        <w:ind w:left="4788" w:hanging="480"/>
      </w:pPr>
    </w:lvl>
    <w:lvl w:ilvl="5">
      <w:numFmt w:val="bullet"/>
      <w:lvlText w:val="–"/>
      <w:lvlJc w:val="left"/>
      <w:pPr>
        <w:ind w:left="5508" w:hanging="480"/>
      </w:pPr>
    </w:lvl>
    <w:lvl w:ilvl="6">
      <w:numFmt w:val="bullet"/>
      <w:lvlText w:val="•"/>
      <w:lvlJc w:val="left"/>
      <w:pPr>
        <w:ind w:left="6228" w:hanging="480"/>
      </w:pPr>
    </w:lvl>
    <w:lvl w:ilvl="7">
      <w:start w:val="1"/>
      <w:numFmt w:val="decimal"/>
      <w:lvlText w:val="%8"/>
      <w:lvlJc w:val="left"/>
    </w:lvl>
    <w:lvl w:ilvl="8">
      <w:start w:val="1"/>
      <w:numFmt w:val="decimal"/>
      <w:lvlText w:val="%9"/>
      <w:lvlJc w:val="left"/>
    </w:lvl>
  </w:abstractNum>
  <w:num w:numId="1" w16cid:durableId="708798306">
    <w:abstractNumId w:val="2"/>
  </w:num>
  <w:num w:numId="2" w16cid:durableId="1705907020">
    <w:abstractNumId w:val="1"/>
  </w:num>
  <w:num w:numId="3" w16cid:durableId="15703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E2"/>
    <w:rsid w:val="001731E2"/>
    <w:rsid w:val="006C6BA8"/>
    <w:rsid w:val="00751306"/>
    <w:rsid w:val="00787062"/>
    <w:rsid w:val="00993F89"/>
    <w:rsid w:val="00B25B56"/>
    <w:rsid w:val="00D12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A81C"/>
  <w15:docId w15:val="{C08F6781-5305-4B99-8C5B-674F23E6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style>
  <w:style w:type="paragraph" w:customStyle="1" w:styleId="TableParagraph">
    <w:name w:val="Table Paragraph"/>
    <w:basedOn w:val="Normale"/>
  </w:style>
  <w:style w:type="paragraph" w:styleId="Corpotesto">
    <w:name w:val="Body Text"/>
    <w:basedOn w:val="Normale"/>
    <w:pPr>
      <w:overflowPunct w:val="0"/>
      <w:spacing w:after="120"/>
    </w:pPr>
    <w:rPr>
      <w:rFonts w:ascii="Times New Roman" w:eastAsia="Times New Roman" w:hAnsi="Times New Roman" w:cs="Times New Roman"/>
      <w:kern w:val="3"/>
      <w:sz w:val="24"/>
      <w:szCs w:val="20"/>
      <w:lang w:eastAsia="ar-SA"/>
    </w:rPr>
  </w:style>
  <w:style w:type="character" w:customStyle="1" w:styleId="CorpotestoCarattere">
    <w:name w:val="Corpo testo Carattere"/>
    <w:basedOn w:val="Carpredefinitoparagrafo"/>
    <w:rPr>
      <w:rFonts w:ascii="Times New Roman" w:eastAsia="Times New Roman" w:hAnsi="Times New Roman" w:cs="Times New Roman"/>
      <w:kern w:val="3"/>
      <w:sz w:val="24"/>
      <w:szCs w:val="20"/>
      <w:lang w:val="it-IT" w:eastAsia="ar-SA"/>
    </w:rPr>
  </w:style>
  <w:style w:type="paragraph" w:styleId="Testonotaapidipagina">
    <w:name w:val="footnote text"/>
    <w:basedOn w:val="Normale"/>
    <w:pPr>
      <w:widowControl/>
      <w:autoSpaceD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rPr>
      <w:rFonts w:ascii="Times New Roman" w:eastAsia="Times New Roman" w:hAnsi="Times New Roman" w:cs="Times New Roman"/>
      <w:sz w:val="20"/>
      <w:szCs w:val="20"/>
      <w:lang w:val="it-IT" w:eastAsia="it-IT"/>
    </w:rPr>
  </w:style>
  <w:style w:type="character" w:styleId="Rimandonotaapidipagina">
    <w:name w:val="footnote reference"/>
    <w:rPr>
      <w:position w:val="0"/>
      <w:vertAlign w:val="superscript"/>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Verdana" w:eastAsia="Verdana" w:hAnsi="Verdana" w:cs="Verdana"/>
      <w:lang w:val="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Verdana" w:eastAsia="Verdana" w:hAnsi="Verdana" w:cs="Verdana"/>
      <w:lang w:val="it-IT"/>
    </w:rPr>
  </w:style>
  <w:style w:type="paragraph" w:customStyle="1" w:styleId="Default">
    <w:name w:val="Default"/>
    <w:pPr>
      <w:widowControl/>
      <w:suppressAutoHyphens/>
    </w:pPr>
    <w:rPr>
      <w:rFonts w:ascii="Cambria" w:eastAsia="Times New Roman" w:hAnsi="Cambria" w:cs="Cambria"/>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1243</Words>
  <Characters>7087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Modello Integrativo dichiarazioni del richiedente</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Integrativo dichiarazioni del richiedente</dc:title>
  <dc:creator>piazzasal</dc:creator>
  <cp:keywords>()</cp:keywords>
  <cp:lastModifiedBy>User</cp:lastModifiedBy>
  <cp:revision>5</cp:revision>
  <dcterms:created xsi:type="dcterms:W3CDTF">2023-02-09T21:12:00Z</dcterms:created>
  <dcterms:modified xsi:type="dcterms:W3CDTF">2024-01-05T14:32:00Z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Creator">
    <vt:lpwstr>PDFCreator Version 1.6.2</vt:lpwstr>
  </property>
  <property fmtid="{D5CDD505-2E9C-101B-9397-08002B2CF9AE}" pid="4" name="LastSaved">
    <vt:filetime>2021-07-09T00:00:00Z</vt:filetime>
  </property>
</Properties>
</file>